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3EC4">
      <w:pPr>
        <w:pStyle w:val="1"/>
      </w:pPr>
      <w:hyperlink r:id="rId7" w:history="1">
        <w:r>
          <w:rPr>
            <w:rStyle w:val="a4"/>
            <w:b w:val="0"/>
            <w:bCs w:val="0"/>
          </w:rPr>
          <w:t xml:space="preserve">Постановление Главного государственного санитарного врача РФ от 29 декабря 2010 </w:t>
        </w:r>
        <w:r>
          <w:rPr>
            <w:rStyle w:val="a4"/>
            <w:b w:val="0"/>
            <w:bCs w:val="0"/>
          </w:rPr>
          <w:t>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</w:t>
        </w:r>
      </w:hyperlink>
    </w:p>
    <w:p w:rsidR="00000000" w:rsidRDefault="000D3EC4">
      <w:pPr>
        <w:pStyle w:val="1"/>
      </w:pPr>
      <w:r>
        <w:t>Постановление Главного государственного санитарного врача РФ от 29</w:t>
      </w:r>
      <w:r>
        <w:t xml:space="preserve"> декабря 2010 г. N 189</w:t>
      </w:r>
      <w:r>
        <w:br/>
        <w:t>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00000" w:rsidRDefault="000D3EC4">
      <w:pPr>
        <w:pStyle w:val="ab"/>
      </w:pPr>
      <w:r>
        <w:t>С изменениями и дополнениями от:</w:t>
      </w:r>
    </w:p>
    <w:p w:rsidR="00000000" w:rsidRDefault="000D3EC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29 июня 2011 г., 25 декабря 2013 г., 24 ноября 2015 </w:t>
      </w:r>
      <w:r>
        <w:rPr>
          <w:shd w:val="clear" w:color="auto" w:fill="EAEFED"/>
        </w:rPr>
        <w:t>г., 22 мая 2019 г.</w:t>
      </w:r>
    </w:p>
    <w:p w:rsidR="00000000" w:rsidRDefault="000D3EC4"/>
    <w:p w:rsidR="00000000" w:rsidRDefault="000D3EC4">
      <w:r>
        <w:t xml:space="preserve">В соответствии с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от 30.03.1999 N 52-ФЗ "О санитарно-эпидемиологическом благополучии населения" (Собрание законодательства Российской Федерации, 1999, N</w:t>
      </w:r>
      <w:r>
        <w:t> 14, ст. 1650; 2002, N 1 (ч. 1), ст. 2; 2003, N 2, ст. 167; 2003, N 27 (ч. 1), ст. 2700; 2004, N 35, ст. 3607; 2005, N 19, ст. 1752; 2006, N 1, ст. 10; 2006, N 52 (ч. 1) ст. 5498; 2007 N 1 (ч. 1) ст. 21; 2007, N 1 (ч. 1) ст. 29; 2007, N 27, ст. 3213; 2007,</w:t>
      </w:r>
      <w:r>
        <w:t xml:space="preserve"> N 46, ст. 5554; 2007, N 49, ст. 6070; 2008, N 24, ст. 2801; 2008, N 29 (ч. 1), ст. 3418; 2008, N 30 (ч. 2), ст. 3616; 2008, N 44, ст. 4984; 2008, N 52 (ч. 1), ст. 6223; 2009, N 1, ст. 17; 2010, N 40, ст. 4969) и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</w:t>
      </w:r>
      <w:r>
        <w:t>рмировании" (Собрание законодательства Российской Федерации, 2000, N 31, ст. 3295; 2004, N 8, ст. 663; 2004, N 47, ст. 4666; 2005, N 39, ст. 3953) постановляю:</w:t>
      </w:r>
    </w:p>
    <w:p w:rsidR="00000000" w:rsidRDefault="000D3EC4">
      <w:bookmarkStart w:id="0" w:name="sub_1"/>
      <w:r>
        <w:t>1. Утвердить санитарно-эпидемиологические правила и нормативы СанПиН 2.4.2.2821-10 "Санитар</w:t>
      </w:r>
      <w:r>
        <w:t>но-эпидемиологические требования к условиям и организации обучения в общеобразовательных учреждениях"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0D3EC4">
      <w:bookmarkStart w:id="1" w:name="sub_2"/>
      <w:bookmarkEnd w:id="0"/>
      <w:r>
        <w:t xml:space="preserve">2. Ввести в действие указанные </w:t>
      </w:r>
      <w:hyperlink w:anchor="sub_1000" w:history="1">
        <w:r>
          <w:rPr>
            <w:rStyle w:val="a4"/>
          </w:rPr>
          <w:t>санитарно-эпидемиологические правила и нормативы</w:t>
        </w:r>
      </w:hyperlink>
      <w:r>
        <w:t xml:space="preserve"> с 1 сентября 2011 года.</w:t>
      </w:r>
    </w:p>
    <w:p w:rsidR="00000000" w:rsidRDefault="000D3EC4">
      <w:bookmarkStart w:id="2" w:name="sub_3"/>
      <w:bookmarkEnd w:id="1"/>
      <w:r>
        <w:t xml:space="preserve">3. С момента введения </w:t>
      </w:r>
      <w:hyperlink w:anchor="sub_1000" w:history="1">
        <w:r>
          <w:rPr>
            <w:rStyle w:val="a4"/>
          </w:rPr>
          <w:t>СанПиН 2.4.2.2821-10</w:t>
        </w:r>
      </w:hyperlink>
      <w:r>
        <w:t xml:space="preserve"> считать утратившими силу санитарно-эпидемиологические правила и нормативы </w:t>
      </w:r>
      <w:hyperlink r:id="rId10" w:history="1">
        <w:r>
          <w:rPr>
            <w:rStyle w:val="a4"/>
          </w:rPr>
          <w:t>СанПиН 2.4.2.1</w:t>
        </w:r>
        <w:r>
          <w:rPr>
            <w:rStyle w:val="a4"/>
          </w:rPr>
          <w:t>178-02</w:t>
        </w:r>
      </w:hyperlink>
      <w:r>
        <w:t xml:space="preserve"> "Гигиенические требования к условиям обучения в общеобразовательных учреждениях", утвержденные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Федерации, Первого</w:t>
      </w:r>
      <w:r>
        <w:t xml:space="preserve"> заместителя Министра здравоохранения Российской Федерации от 28.11.2002 N 44 (зарегистрированы в Минюсте России 05.12.2002, регистрационный номер 3997), </w:t>
      </w:r>
      <w:hyperlink r:id="rId12" w:history="1">
        <w:r>
          <w:rPr>
            <w:rStyle w:val="a4"/>
          </w:rPr>
          <w:t>СанПиН 2.4.2.2434-08</w:t>
        </w:r>
      </w:hyperlink>
      <w:r>
        <w:t xml:space="preserve"> "Изменение N 1</w:t>
      </w:r>
      <w:r>
        <w:t xml:space="preserve"> к СанПиН 2.4.2.1178-02", утвержденные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26.12.2008 N 72 (зарегистрированы в Минюсте России 28.01.2009, регистр</w:t>
      </w:r>
      <w:r>
        <w:t>ационный номер 13189).</w:t>
      </w:r>
    </w:p>
    <w:bookmarkEnd w:id="2"/>
    <w:p w:rsidR="00000000" w:rsidRDefault="000D3EC4"/>
    <w:tbl>
      <w:tblPr>
        <w:tblW w:w="5000" w:type="pct"/>
        <w:tblInd w:w="108" w:type="dxa"/>
        <w:tblLook w:val="000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D3EC4">
            <w:pPr>
              <w:pStyle w:val="aa"/>
              <w:jc w:val="right"/>
            </w:pPr>
            <w:r>
              <w:t>Г. Онищенко</w:t>
            </w:r>
          </w:p>
        </w:tc>
      </w:tr>
    </w:tbl>
    <w:p w:rsidR="00000000" w:rsidRDefault="000D3EC4"/>
    <w:p w:rsidR="00000000" w:rsidRDefault="000D3EC4">
      <w:pPr>
        <w:pStyle w:val="ac"/>
      </w:pPr>
      <w:r>
        <w:t>Зарегистрировано в Минюсте РФ 3 марта 2011 г.</w:t>
      </w:r>
    </w:p>
    <w:p w:rsidR="00000000" w:rsidRDefault="000D3EC4">
      <w:pPr>
        <w:pStyle w:val="ac"/>
      </w:pPr>
      <w:r>
        <w:t>Регистрационный N 19993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</w:t>
      </w:r>
      <w:r>
        <w:rPr>
          <w:shd w:val="clear" w:color="auto" w:fill="F0F0F0"/>
        </w:rPr>
        <w:t>ственного санитарного врача РФ от 25 декабря 2013 г. N 72 в название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текст названия в предыдущей редакции</w:t>
        </w:r>
      </w:hyperlink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D3EC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Настоящие СанПиН </w:t>
      </w:r>
      <w:hyperlink w:anchor="sub_2" w:history="1">
        <w:r>
          <w:rPr>
            <w:rStyle w:val="a4"/>
            <w:shd w:val="clear" w:color="auto" w:fill="F0F0F0"/>
          </w:rPr>
          <w:t>вводятся в действие</w:t>
        </w:r>
      </w:hyperlink>
      <w:r>
        <w:rPr>
          <w:shd w:val="clear" w:color="auto" w:fill="F0F0F0"/>
        </w:rPr>
        <w:t xml:space="preserve"> с 1 сентября 2011 г.</w:t>
      </w:r>
    </w:p>
    <w:p w:rsidR="00000000" w:rsidRDefault="000D3EC4">
      <w:pPr>
        <w:ind w:firstLine="698"/>
        <w:jc w:val="right"/>
      </w:pPr>
      <w:r>
        <w:rPr>
          <w:rStyle w:val="a3"/>
        </w:rPr>
        <w:lastRenderedPageBreak/>
        <w:t>Приложение</w:t>
      </w:r>
    </w:p>
    <w:p w:rsidR="00000000" w:rsidRDefault="000D3EC4"/>
    <w:p w:rsidR="00000000" w:rsidRDefault="000D3EC4">
      <w:pPr>
        <w:pStyle w:val="1"/>
      </w:pPr>
      <w:r>
        <w:t>Санитарно-эпидемиологические правила и нормативы</w:t>
      </w:r>
      <w:r>
        <w:br/>
        <w:t>СанПиН 2.4.2.2821-10</w:t>
      </w:r>
      <w:r>
        <w:br/>
        <w:t>"Санитарно-эпидемиологические требования к условиям и организации обучения в общеобразовательных организациях"</w:t>
      </w:r>
    </w:p>
    <w:p w:rsidR="00000000" w:rsidRDefault="000D3EC4">
      <w:pPr>
        <w:pStyle w:val="ab"/>
      </w:pPr>
      <w:r>
        <w:t>С изменениями и дополнениями от:</w:t>
      </w:r>
    </w:p>
    <w:p w:rsidR="00000000" w:rsidRDefault="000D3EC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 2011 г., 25 декабря 2013 г., 24 ноября 2015 г.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D3EC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разъяснениях по применению отдельных норм настоящих СанПиН см. </w:t>
      </w:r>
      <w:hyperlink r:id="rId16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Роспотребнадзора от 19</w:t>
      </w:r>
      <w:r>
        <w:rPr>
          <w:shd w:val="clear" w:color="auto" w:fill="F0F0F0"/>
        </w:rPr>
        <w:t xml:space="preserve"> февраля 2013 г. N 01/1820-13-32</w:t>
      </w:r>
    </w:p>
    <w:p w:rsidR="00000000" w:rsidRDefault="000D3EC4">
      <w:pPr>
        <w:pStyle w:val="1"/>
      </w:pPr>
      <w:bookmarkStart w:id="4" w:name="sub_1100"/>
      <w:r>
        <w:t>I. Общие положения и область применения</w:t>
      </w:r>
    </w:p>
    <w:bookmarkEnd w:id="4"/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</w:t>
      </w:r>
      <w:r>
        <w:rPr>
          <w:shd w:val="clear" w:color="auto" w:fill="F0F0F0"/>
        </w:rPr>
        <w:t>ча РФ от 25 декабря 2013 г. N 72 в пункт 1.1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1.1. Настоящие санитарно-эпидемиологические правила и нормативы (далее - санитарные пр</w:t>
      </w:r>
      <w:r>
        <w:t>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Пост</w:t>
        </w:r>
        <w:r>
          <w:rPr>
            <w:rStyle w:val="a4"/>
            <w:shd w:val="clear" w:color="auto" w:fill="F0F0F0"/>
          </w:rPr>
          <w:t>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1.2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1.2. Настоящие санитарные правил</w:t>
      </w:r>
      <w:r>
        <w:t>а устанавливают санитарно-эпидемиологические требования к:</w:t>
      </w:r>
    </w:p>
    <w:p w:rsidR="00000000" w:rsidRDefault="000D3EC4">
      <w:r>
        <w:t>- размещению общеобразовательной организации;</w:t>
      </w:r>
    </w:p>
    <w:p w:rsidR="00000000" w:rsidRDefault="000D3EC4">
      <w:r>
        <w:t>- территории общеобразовательной организации;</w:t>
      </w:r>
    </w:p>
    <w:p w:rsidR="00000000" w:rsidRDefault="000D3EC4">
      <w:r>
        <w:t>- зданию общеобразовательной организации;</w:t>
      </w:r>
    </w:p>
    <w:p w:rsidR="00000000" w:rsidRDefault="000D3EC4">
      <w:r>
        <w:t>- оборудованию помещений общеобразовательной организации;</w:t>
      </w:r>
    </w:p>
    <w:p w:rsidR="00000000" w:rsidRDefault="000D3EC4">
      <w:r>
        <w:t>- воз</w:t>
      </w:r>
      <w:r>
        <w:t>душно-тепловому режиму общеобразовательной организации;</w:t>
      </w:r>
    </w:p>
    <w:p w:rsidR="00000000" w:rsidRDefault="000D3EC4">
      <w:r>
        <w:t>- естественному и искусственному освещению;</w:t>
      </w:r>
    </w:p>
    <w:p w:rsidR="00000000" w:rsidRDefault="000D3EC4">
      <w:r>
        <w:t>- водоснабжению и канализации;</w:t>
      </w:r>
    </w:p>
    <w:p w:rsidR="00000000" w:rsidRDefault="000D3EC4">
      <w:r>
        <w:t>- помещениям и оборудованию общеобразовательных организаций, размещенных в приспособленных зданиях;</w:t>
      </w:r>
    </w:p>
    <w:p w:rsidR="00000000" w:rsidRDefault="000D3EC4">
      <w:r>
        <w:t xml:space="preserve">- режиму образовательной </w:t>
      </w:r>
      <w:r>
        <w:t>деятельности;</w:t>
      </w:r>
    </w:p>
    <w:p w:rsidR="00000000" w:rsidRDefault="000D3EC4">
      <w:r>
        <w:t>- организации медицинского обслуживания обучающихся;</w:t>
      </w:r>
    </w:p>
    <w:p w:rsidR="00000000" w:rsidRDefault="000D3EC4">
      <w:r>
        <w:t>- санитарному состоянию и содержанию общеобразовательной организации;</w:t>
      </w:r>
    </w:p>
    <w:p w:rsidR="00000000" w:rsidRDefault="000D3EC4">
      <w:r>
        <w:t>- соблюдению санитарных правил.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" w:name="sub_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пункт 1.3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текст пункта в предыдущей редакции</w:t>
        </w:r>
      </w:hyperlink>
    </w:p>
    <w:p w:rsidR="00000000" w:rsidRDefault="000D3EC4">
      <w: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000000" w:rsidRDefault="000D3EC4">
      <w:r>
        <w:t xml:space="preserve">Санитарные правила распространяются на все общеобразовательные организации, </w:t>
      </w:r>
      <w:r>
        <w:lastRenderedPageBreak/>
        <w:t>реал</w:t>
      </w:r>
      <w:r>
        <w:t>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000000" w:rsidRDefault="000D3EC4">
      <w:r>
        <w:t>Для создания условий обучения детей с ограниченными возможностями здоровья в общеобразовательных организациях при строительстве и ре</w:t>
      </w:r>
      <w:r>
        <w:t>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Постановлением Главного государственного санитарного врача </w:t>
      </w:r>
      <w:r>
        <w:rPr>
          <w:shd w:val="clear" w:color="auto" w:fill="F0F0F0"/>
        </w:rPr>
        <w:t>РФ от 25 декабря 2013 г. N 72 в пункт 1.4.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1.4. Настоящие санитарные правила являются обязательными для исполнения всеми гражданами</w:t>
      </w:r>
      <w:r>
        <w:t>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000000" w:rsidRDefault="000D3EC4">
      <w:bookmarkStart w:id="9" w:name="sub_11042"/>
      <w:r>
        <w:t>Наряду с обязательными д</w:t>
      </w:r>
      <w:r>
        <w:t>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105"/>
      <w:bookmarkEnd w:id="9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1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1.5.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</w:t>
      </w:r>
      <w:r>
        <w:t>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0D3EC4">
      <w:bookmarkStart w:id="11" w:name="sub_1106"/>
      <w: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</w:t>
      </w:r>
      <w:r>
        <w:t>кольных организаций.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107"/>
      <w:bookmarkEnd w:id="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1.7 внесены изменени</w:t>
      </w:r>
      <w:r>
        <w:rPr>
          <w:shd w:val="clear" w:color="auto" w:fill="F0F0F0"/>
        </w:rPr>
        <w:t>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hyperlink r:id="rId28" w:history="1">
        <w:r>
          <w:rPr>
            <w:rStyle w:val="a4"/>
          </w:rPr>
          <w:t>1.7.</w:t>
        </w:r>
      </w:hyperlink>
      <w:r>
        <w:t xml:space="preserve"> Использование помещений общеобразовательных организаций не по назначению не до</w:t>
      </w:r>
      <w:r>
        <w:t>пускается.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29 июня 2011 г. N 85 пункт 1.8 настоящего приложения изложен в новой р</w:t>
      </w:r>
      <w:r>
        <w:rPr>
          <w:shd w:val="clear" w:color="auto" w:fill="F0F0F0"/>
        </w:rPr>
        <w:t>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1.8. Контроль за выполнением настоящих санитарных правил проводится органами, осуществляющими функции по контролю и надзору в сфере обеспечен</w:t>
      </w:r>
      <w:r>
        <w:t>ия санитарно-эпидемиологического благополучия населения в соответствии с законодательством Российской Федерации.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</w:t>
      </w:r>
      <w:r>
        <w:rPr>
          <w:shd w:val="clear" w:color="auto" w:fill="F0F0F0"/>
        </w:rPr>
        <w:t>твенного санитарного врача РФ от 25 декабря 2013 г. N 72 в наименование раздела II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32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D3EC4">
      <w:pPr>
        <w:pStyle w:val="1"/>
      </w:pPr>
      <w:r>
        <w:t>II. Требования к размещению общеобразовате</w:t>
      </w:r>
      <w:r>
        <w:t>льных организаций</w:t>
      </w:r>
    </w:p>
    <w:p w:rsidR="00000000" w:rsidRDefault="000D3EC4"/>
    <w:p w:rsidR="00000000" w:rsidRDefault="000D3EC4">
      <w:bookmarkStart w:id="15" w:name="sub_1201"/>
      <w:r>
        <w:t xml:space="preserve">2.1. </w:t>
      </w:r>
      <w:hyperlink r:id="rId33" w:history="1">
        <w:r>
          <w:rPr>
            <w:rStyle w:val="a4"/>
          </w:rPr>
          <w:t>Исключен</w:t>
        </w:r>
      </w:hyperlink>
      <w:r>
        <w:t>.</w:t>
      </w:r>
    </w:p>
    <w:bookmarkEnd w:id="15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4" w:history="1">
        <w:r>
          <w:rPr>
            <w:rStyle w:val="a4"/>
            <w:shd w:val="clear" w:color="auto" w:fill="F0F0F0"/>
          </w:rPr>
          <w:t>пункта 2.1</w:t>
        </w:r>
      </w:hyperlink>
    </w:p>
    <w:p w:rsidR="00000000" w:rsidRDefault="000D3EC4">
      <w:pPr>
        <w:pStyle w:val="a7"/>
        <w:rPr>
          <w:shd w:val="clear" w:color="auto" w:fill="F0F0F0"/>
        </w:rPr>
      </w:pPr>
      <w:bookmarkStart w:id="16" w:name="sub_1202"/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2.2 внесены изменения</w:t>
      </w:r>
    </w:p>
    <w:bookmarkEnd w:id="1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</w:t>
      </w:r>
      <w:r>
        <w:t>магистралей, объектов железнодорожного транспорта, метрополитена, маршрутов взлета и посадки воздушного транспорта.</w:t>
      </w:r>
    </w:p>
    <w:p w:rsidR="00000000" w:rsidRDefault="000D3EC4">
      <w: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</w:t>
      </w:r>
      <w:r>
        <w:t>ых организаций должны соблюдаться санитарные разрывы от жилых и общественных зданий.</w:t>
      </w:r>
    </w:p>
    <w:p w:rsidR="00000000" w:rsidRDefault="000D3EC4">
      <w:r>
        <w:t xml:space="preserve"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</w:t>
      </w:r>
      <w:r>
        <w:t>теплоснабжения, энергоснабжения.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1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2.3 внесены изме</w:t>
      </w:r>
      <w:r>
        <w:rPr>
          <w:shd w:val="clear" w:color="auto" w:fill="F0F0F0"/>
        </w:rPr>
        <w:t>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</w:t>
      </w:r>
      <w:r>
        <w:t>ебованиям санитарных правил и нормативов.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3.8 вне</w:t>
      </w:r>
      <w:r>
        <w:rPr>
          <w:shd w:val="clear" w:color="auto" w:fill="F0F0F0"/>
        </w:rPr>
        <w:t>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2.4. При проектировании и строительстве городских общеобразовательных организаций рекомендуется предусмотреть пешеходную доступность у</w:t>
      </w:r>
      <w:r>
        <w:t>чреждений, расположенных:</w:t>
      </w:r>
    </w:p>
    <w:p w:rsidR="00000000" w:rsidRDefault="000D3EC4">
      <w:r>
        <w:t>- во II и III строительно-климатических зонах - не более 0,5 км;</w:t>
      </w:r>
    </w:p>
    <w:p w:rsidR="00000000" w:rsidRDefault="000D3EC4">
      <w:r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</w:t>
      </w:r>
      <w:r>
        <w:t>я - не более 0,4 км;</w:t>
      </w:r>
    </w:p>
    <w:p w:rsidR="00000000" w:rsidRDefault="000D3EC4">
      <w:r>
        <w:t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2.5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 xml:space="preserve">См. текст </w:t>
        </w:r>
        <w:r>
          <w:rPr>
            <w:rStyle w:val="a4"/>
            <w:shd w:val="clear" w:color="auto" w:fill="F0F0F0"/>
          </w:rPr>
          <w:t>пункта в предыдущей редакции</w:t>
        </w:r>
      </w:hyperlink>
    </w:p>
    <w:p w:rsidR="00000000" w:rsidRDefault="000D3EC4">
      <w:r>
        <w:t>2.5. В сельской местности пешеходная доступность для обучающихся общеобразовательных организаций:</w:t>
      </w:r>
    </w:p>
    <w:p w:rsidR="00000000" w:rsidRDefault="000D3EC4">
      <w:r>
        <w:t xml:space="preserve">- во II и III климатических зонах для обучающихся начального общего образования </w:t>
      </w:r>
      <w:r>
        <w:lastRenderedPageBreak/>
        <w:t>составляет не более 2,0 км;</w:t>
      </w:r>
    </w:p>
    <w:p w:rsidR="00000000" w:rsidRDefault="000D3EC4">
      <w:r>
        <w:t xml:space="preserve">- для обучающихся </w:t>
      </w:r>
      <w:r>
        <w:t>основного общего и среднего общего образования - не более 4,0 км, в I климатической зоне - 1,5 и 3 км соответственно.</w:t>
      </w:r>
    </w:p>
    <w:p w:rsidR="00000000" w:rsidRDefault="000D3EC4">
      <w:bookmarkStart w:id="20" w:name="sub_12052"/>
      <w:r>
        <w:t>При расстояниях свыше указанных для обучающихся общеобразовательных организаций, расположенных в сельской местности, необходимо о</w:t>
      </w:r>
      <w:r>
        <w:t>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</w:p>
    <w:bookmarkEnd w:id="20"/>
    <w:p w:rsidR="00000000" w:rsidRDefault="000D3EC4">
      <w:r>
        <w:t>Подвоз обучающихся осуществляется специально выделенным транспортом, предназначенным для перевозки дете</w:t>
      </w:r>
      <w:r>
        <w:t>й.</w:t>
      </w:r>
    </w:p>
    <w:p w:rsidR="00000000" w:rsidRDefault="000D3EC4">
      <w: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12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2.6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пункта в предыдущей редакции</w:t>
        </w:r>
      </w:hyperlink>
    </w:p>
    <w:p w:rsidR="00000000" w:rsidRDefault="000D3EC4">
      <w: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условий, предусматривать инт</w:t>
      </w:r>
      <w:r>
        <w:t>ернат при общеобразовательной организации.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наименовани</w:t>
      </w:r>
      <w:r>
        <w:rPr>
          <w:shd w:val="clear" w:color="auto" w:fill="F0F0F0"/>
        </w:rPr>
        <w:t>е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D3EC4">
      <w:pPr>
        <w:pStyle w:val="1"/>
      </w:pPr>
      <w:r>
        <w:t>III. Требования к территории общеобразовательных организациях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3.1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 xml:space="preserve">См. текст пункта </w:t>
        </w:r>
        <w:r>
          <w:rPr>
            <w:rStyle w:val="a4"/>
            <w:shd w:val="clear" w:color="auto" w:fill="F0F0F0"/>
          </w:rPr>
          <w:t>в предыдущей редакции</w:t>
        </w:r>
      </w:hyperlink>
    </w:p>
    <w:p w:rsidR="00000000" w:rsidRDefault="000D3EC4">
      <w:r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</w:t>
      </w:r>
      <w:r>
        <w:t>ару. Озеленение деревьями и кустарниками проводится с учетом климатических условий.</w:t>
      </w:r>
    </w:p>
    <w:p w:rsidR="00000000" w:rsidRDefault="000D3EC4">
      <w:r>
        <w:t xml:space="preserve">Территорию рекомендуется озеленять из расчета 50% площади территории, свободной от застройки, в том числе и по периметру территории. Для </w:t>
      </w:r>
      <w:hyperlink r:id="rId49" w:history="1">
        <w:r>
          <w:rPr>
            <w:rStyle w:val="a4"/>
          </w:rPr>
          <w:t>районов</w:t>
        </w:r>
      </w:hyperlink>
      <w:r>
        <w:t xml:space="preserve"> Крайнего Севера, а также в городах в условиях сложившейся (плотной) городской застройки допускается снижение озеленения на 25-30% площади территории, свободной от застройки.</w:t>
      </w:r>
    </w:p>
    <w:p w:rsidR="00000000" w:rsidRDefault="000D3EC4">
      <w:r>
        <w:t>При озеленении территории не проводится поса</w:t>
      </w:r>
      <w:r>
        <w:t>дка деревьев и кустарников с ядовитыми плодами, ядовитых и колючих растений.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3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</w:t>
      </w:r>
      <w:r>
        <w:rPr>
          <w:shd w:val="clear" w:color="auto" w:fill="F0F0F0"/>
        </w:rPr>
        <w:t>екабря 2013 г. N 72 в пункт 3.2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000000" w:rsidRDefault="000D3EC4">
      <w:r>
        <w:lastRenderedPageBreak/>
        <w:t>При организации учебно-опытной зоны не допускается сокращение физкультурно-спортивн</w:t>
      </w:r>
      <w:r>
        <w:t>ой зоны и зоны отдыха.</w:t>
      </w:r>
    </w:p>
    <w:p w:rsidR="00000000" w:rsidRDefault="000D3EC4">
      <w:bookmarkStart w:id="25" w:name="sub_1303"/>
      <w: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</w:t>
      </w:r>
      <w:r>
        <w:t>ческие нормативы для помещений жилых, общественных зданий и территории жилой застройки.</w:t>
      </w:r>
    </w:p>
    <w:bookmarkEnd w:id="25"/>
    <w:p w:rsidR="00000000" w:rsidRDefault="000D3EC4">
      <w: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</w:t>
      </w:r>
      <w:r>
        <w:t>опления их дождевыми водами.</w:t>
      </w:r>
    </w:p>
    <w:p w:rsidR="00000000" w:rsidRDefault="000D3EC4">
      <w: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000000" w:rsidRDefault="000D3EC4">
      <w:r>
        <w:t>Спортивно-игровые площад</w:t>
      </w:r>
      <w:r>
        <w:t>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000000" w:rsidRDefault="000D3EC4">
      <w:r>
        <w:t>Занятия на сырых площад</w:t>
      </w:r>
      <w:r>
        <w:t>ках, имеющих неровности и выбоины, не проводят.</w:t>
      </w:r>
    </w:p>
    <w:p w:rsidR="00000000" w:rsidRDefault="000D3EC4">
      <w:r>
        <w:t>Физкультурно-спортивное оборудование должно соответствовать росту и возрасту обучающихся.</w:t>
      </w:r>
    </w:p>
    <w:p w:rsidR="00000000" w:rsidRDefault="000D3EC4">
      <w:bookmarkStart w:id="26" w:name="sub_1304"/>
      <w: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</w:t>
      </w:r>
      <w:r>
        <w:t>ву и содержанию мест занятий по физической культуре и спорту.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305"/>
      <w:bookmarkEnd w:id="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</w:t>
      </w:r>
      <w:r>
        <w:rPr>
          <w:shd w:val="clear" w:color="auto" w:fill="F0F0F0"/>
        </w:rPr>
        <w:t>2013 г. N 72 в пункт 3.5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3.5. При проектировании и строительстве общеобразовательных организаций на территории необходимо предусмот</w:t>
      </w:r>
      <w:r>
        <w:t>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000000" w:rsidRDefault="000D3EC4">
      <w:bookmarkStart w:id="28" w:name="sub_1306"/>
      <w:r>
        <w:t>3.6. Хозяйственная зона располагает</w:t>
      </w:r>
      <w:r>
        <w:t>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307"/>
      <w:bookmarkEnd w:id="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3.7.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</w:t>
      </w:r>
      <w:r>
        <w:t xml:space="preserve">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</w:t>
      </w:r>
      <w:r>
        <w:t>территорией общеобразовательной организации контейнерных площадках жилой застройки.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13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</w:t>
      </w:r>
      <w:r>
        <w:rPr>
          <w:shd w:val="clear" w:color="auto" w:fill="F0F0F0"/>
        </w:rPr>
        <w:t xml:space="preserve"> от 24 ноября 2015 г. N 81 в пункт 3.8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lastRenderedPageBreak/>
        <w:t xml:space="preserve">3.8. Въезды и входы на территорию, проезды, дорожки к хозяйственным постройкам, к площадкам </w:t>
      </w:r>
      <w:r>
        <w:t>для мусоросборников покрываются асфальтом, бетоном и другим твердым покрытием.</w:t>
      </w:r>
    </w:p>
    <w:p w:rsidR="00000000" w:rsidRDefault="000D3EC4">
      <w:bookmarkStart w:id="31" w:name="sub_13082"/>
      <w:r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</w:t>
      </w:r>
      <w:r>
        <w:t>чающихся, в том числе обучающихся с ограниченными возможностями здоровья.</w:t>
      </w:r>
    </w:p>
    <w:p w:rsidR="00000000" w:rsidRDefault="000D3EC4">
      <w:bookmarkStart w:id="32" w:name="sub_1309"/>
      <w:bookmarkEnd w:id="31"/>
      <w: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1310"/>
      <w:bookmarkEnd w:id="32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3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3.10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3.11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текст пу</w:t>
        </w:r>
        <w:r>
          <w:rPr>
            <w:rStyle w:val="a4"/>
            <w:shd w:val="clear" w:color="auto" w:fill="F0F0F0"/>
          </w:rPr>
          <w:t>нкта в предыдущей редакции</w:t>
        </w:r>
      </w:hyperlink>
    </w:p>
    <w:p w:rsidR="00000000" w:rsidRDefault="000D3EC4">
      <w:r>
        <w:t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</w:t>
      </w:r>
      <w:r>
        <w:t>ми к устройству, содержанию и организации режима работы дошкольных организаций.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</w:t>
      </w:r>
      <w:r>
        <w:rPr>
          <w:shd w:val="clear" w:color="auto" w:fill="F0F0F0"/>
        </w:rPr>
        <w:t>5 декабря 2013 г. N 72 в пункт 3.12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3.12. Уровни шума на территории общеобразовательной организации не должны превышать гигиеническ</w:t>
      </w:r>
      <w:r>
        <w:t>ие нормативы для помещений жилых, общественных зданий и территории жилой застройки.</w:t>
      </w:r>
    </w:p>
    <w:p w:rsidR="00000000" w:rsidRDefault="000D3EC4">
      <w:bookmarkStart w:id="36" w:name="sub_1313"/>
      <w:r>
        <w:t xml:space="preserve">3.13. </w:t>
      </w:r>
      <w:hyperlink r:id="rId64" w:history="1">
        <w:r>
          <w:rPr>
            <w:rStyle w:val="a4"/>
          </w:rPr>
          <w:t>Исключен</w:t>
        </w:r>
      </w:hyperlink>
      <w:r>
        <w:t>.</w:t>
      </w:r>
    </w:p>
    <w:bookmarkEnd w:id="36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5" w:history="1">
        <w:r>
          <w:rPr>
            <w:rStyle w:val="a4"/>
            <w:shd w:val="clear" w:color="auto" w:fill="F0F0F0"/>
          </w:rPr>
          <w:t>пункта 3.13</w:t>
        </w:r>
      </w:hyperlink>
    </w:p>
    <w:p w:rsidR="00000000" w:rsidRDefault="000D3EC4">
      <w:pPr>
        <w:pStyle w:val="1"/>
      </w:pPr>
      <w:bookmarkStart w:id="37" w:name="sub_1400"/>
      <w:r>
        <w:t>IV. Требования к зданию</w:t>
      </w:r>
    </w:p>
    <w:bookmarkEnd w:id="37"/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1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</w:t>
      </w:r>
      <w:r>
        <w:rPr>
          <w:shd w:val="clear" w:color="auto" w:fill="F0F0F0"/>
        </w:rPr>
        <w:t>сударственного санитарного врача РФ от 24 ноября 2015 г. N 81 в пункт 4.1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4.1. Архитектурно-планировочные решения здания должны обе</w:t>
      </w:r>
      <w:r>
        <w:t>спечивать:</w:t>
      </w:r>
    </w:p>
    <w:p w:rsidR="00000000" w:rsidRDefault="000D3EC4">
      <w:r>
        <w:t>- выделение в отдельный блок учебных помещений начальных классов с выходами на участок;</w:t>
      </w:r>
    </w:p>
    <w:p w:rsidR="00000000" w:rsidRDefault="000D3EC4">
      <w:r>
        <w:t>- расположение рекреационных помещений в непосредственной близости к учебным помещениям;</w:t>
      </w:r>
    </w:p>
    <w:p w:rsidR="00000000" w:rsidRDefault="000D3EC4">
      <w:r>
        <w:t>- размещение на верхних этажах (выше третьего этажа) учебных помещен</w:t>
      </w:r>
      <w:r>
        <w:t>ий и кабинетов, посещаемых обучающимися 8 - 11 классов, административно-хозяйственных помещений;</w:t>
      </w:r>
    </w:p>
    <w:p w:rsidR="00000000" w:rsidRDefault="000D3EC4">
      <w:r>
        <w:t>- исключение вредного воздействия факторов среды обитания в общеобразовательной организации на жизнь и здоровье обучающихся;</w:t>
      </w:r>
    </w:p>
    <w:p w:rsidR="00000000" w:rsidRDefault="000D3EC4">
      <w:r>
        <w:t>- размещение учебных мастерских, а</w:t>
      </w:r>
      <w:r>
        <w:t xml:space="preserve">ктовых и спортивных залов общеобразовательных </w:t>
      </w:r>
      <w:r>
        <w:lastRenderedPageBreak/>
        <w:t xml:space="preserve">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</w:t>
      </w:r>
      <w:r>
        <w:t>и настоящих санитарных правил.</w:t>
      </w:r>
    </w:p>
    <w:p w:rsidR="00000000" w:rsidRDefault="000D3EC4">
      <w:bookmarkStart w:id="39" w:name="sub_14017"/>
      <w:r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</w:t>
      </w:r>
      <w:r>
        <w:t xml:space="preserve"> переходы допускаются в III Б климатическом подрайоне и IV климатическом районе.</w:t>
      </w:r>
    </w:p>
    <w:bookmarkEnd w:id="39"/>
    <w:p w:rsidR="00000000" w:rsidRDefault="000D3EC4">
      <w:r>
        <w:t>Ранее построенные здания общеобразовательных организаций эксплуатируются в соответствии с проектом.</w:t>
      </w:r>
    </w:p>
    <w:p w:rsidR="00000000" w:rsidRDefault="000D3EC4">
      <w:bookmarkStart w:id="40" w:name="sub_1402"/>
      <w:r>
        <w:t>4.2. Не допускается использование цокольных этажей и подва</w:t>
      </w:r>
      <w:r>
        <w:t>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1403"/>
      <w:bookmarkEnd w:id="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</w:t>
      </w:r>
      <w:r>
        <w:rPr>
          <w:shd w:val="clear" w:color="auto" w:fill="F0F0F0"/>
        </w:rPr>
        <w:t>рного врача РФ от 25 декабря 2013 г. N 72 в пункт 4.3.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4.3. Вместимость вновь строящихся общеобразовательных организаций должна быт</w:t>
      </w:r>
      <w:r>
        <w:t>ь рассчитана для обучения только в одну смену.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14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</w:t>
      </w:r>
      <w:r>
        <w:rPr>
          <w:shd w:val="clear" w:color="auto" w:fill="F0F0F0"/>
        </w:rPr>
        <w:t>4.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4.4. Входы в здание могут быть оборудованы тамбурами или воздушными и воздушно-тепловыми завесами, в зависимости от климатическо</w:t>
      </w:r>
      <w:r>
        <w:t>й зоны и расчетной температуры наружного воздуха, в соответствии с требованиями строительных норм и правил.</w:t>
      </w:r>
    </w:p>
    <w:p w:rsidR="00000000" w:rsidRDefault="000D3EC4">
      <w:bookmarkStart w:id="43" w:name="sub_14042"/>
      <w:r>
        <w:t xml:space="preserve">Для создания условий пребывания детей с ограниченными возможностями здоровья в строящихся и реконструируемых зданиях в общеобразовательных </w:t>
      </w:r>
      <w:r>
        <w:t>организаций предусматриваются мероприятия по созданию доступной (безбарьерной) среды.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1405"/>
      <w:bookmarkEnd w:id="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</w:t>
      </w:r>
      <w:r>
        <w:rPr>
          <w:shd w:val="clear" w:color="auto" w:fill="F0F0F0"/>
        </w:rPr>
        <w:t>о врача РФ от 24 ноября 2015 г. N 81 в пункт 4.5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4.5. При проектировании, строительстве и рек</w:t>
      </w:r>
      <w:r>
        <w:t>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</w:t>
      </w:r>
      <w:r>
        <w:t>растным особенностям учащихся, и ячейками для обуви. При гардеробных предусматриваются скамейки.</w:t>
      </w:r>
    </w:p>
    <w:p w:rsidR="00000000" w:rsidRDefault="000D3EC4">
      <w: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000000" w:rsidRDefault="000D3EC4">
      <w:r>
        <w:t>В учре</w:t>
      </w:r>
      <w:r>
        <w:t>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</w:t>
      </w:r>
      <w:r>
        <w:t>ся.</w:t>
      </w:r>
    </w:p>
    <w:p w:rsidR="00000000" w:rsidRDefault="000D3EC4">
      <w:bookmarkStart w:id="45" w:name="sub_1406"/>
      <w: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bookmarkEnd w:id="45"/>
    <w:p w:rsidR="00000000" w:rsidRDefault="000D3EC4">
      <w:r>
        <w:t>Рекомендуется учебные помещения для обучающихся 1-х классов размещать не выше 2-го этажа, а для обучающихся 2-4 к</w:t>
      </w:r>
      <w:r>
        <w:t>лассов - не выше 3 этажа.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14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Постановлением Главного государственного санитарного врача РФ от 25 декабря 2013 г. N 72 в </w:t>
      </w:r>
      <w:r>
        <w:rPr>
          <w:shd w:val="clear" w:color="auto" w:fill="F0F0F0"/>
        </w:rPr>
        <w:lastRenderedPageBreak/>
        <w:t>пункт 4.7.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пункта в предыдущей редакции</w:t>
        </w:r>
      </w:hyperlink>
    </w:p>
    <w:p w:rsidR="00000000" w:rsidRDefault="000D3EC4">
      <w: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000000" w:rsidRDefault="000D3EC4">
      <w:r>
        <w:t>В учебных секциях (блоках) для</w:t>
      </w:r>
      <w:r>
        <w:t xml:space="preserve"> обучающихся 1 - 4 классов размещают: учебные помещения с рекреациями, игровые комнаты для групп продленного дня (из расчета не менее 2,5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обучающегося), туалеты.</w:t>
      </w:r>
    </w:p>
    <w:p w:rsidR="00000000" w:rsidRDefault="000D3EC4">
      <w:bookmarkStart w:id="47" w:name="sub_1473"/>
      <w:r>
        <w:t xml:space="preserve">В учебной секции для обучающихся первых </w:t>
      </w:r>
      <w:r>
        <w:t xml:space="preserve">классов, посещающих группы продленного дня, рекомендуется предусматривать спальные помещения площадью из расчета не менее 4,0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ребенка.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1408"/>
      <w:bookmarkEnd w:id="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4.8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пункта в предыдущей редакции</w:t>
        </w:r>
      </w:hyperlink>
    </w:p>
    <w:p w:rsidR="00000000" w:rsidRDefault="000D3EC4">
      <w:r>
        <w:t>4.8. Для обучающихся основного общего и среднего общего образования допускается организация образовательной деятельности по классно-кабинетной системе.</w:t>
      </w:r>
    </w:p>
    <w:p w:rsidR="00000000" w:rsidRDefault="000D3EC4">
      <w:r>
        <w:t>При невозможности обеспечить в кабинетах и лабораториях соответстви</w:t>
      </w:r>
      <w:r>
        <w:t>е учебной мебели росто-возрастным особенностям обучающихся использовать кабинетную систему обучения не рекомендуется.</w:t>
      </w:r>
    </w:p>
    <w:p w:rsidR="00000000" w:rsidRDefault="000D3EC4">
      <w:r>
        <w:t xml:space="preserve">В общеобразовательных организациях, расположенных в сельской местности, при малой наполняемости классов допускается использование учебных </w:t>
      </w:r>
      <w:r>
        <w:t>кабинетов по двум и более дисциплинам.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" w:name="sub_14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4.9 внесен</w:t>
      </w:r>
      <w:r>
        <w:rPr>
          <w:shd w:val="clear" w:color="auto" w:fill="F0F0F0"/>
        </w:rPr>
        <w:t>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4.9. Площадь учебных кабинетов принимается без учета площади, необходимой для расстановки дополнительной мебели (шкафы, тумбы и другие) д</w:t>
      </w:r>
      <w:r>
        <w:t>ля хранения учебных пособий и оборудования, используемых в образовательной деятельности, из расчета:</w:t>
      </w:r>
    </w:p>
    <w:p w:rsidR="00000000" w:rsidRDefault="000D3EC4">
      <w:r>
        <w:t xml:space="preserve">- не менее 2,5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1 обучающегося при фронтальных формах занятий;</w:t>
      </w:r>
    </w:p>
    <w:p w:rsidR="00000000" w:rsidRDefault="000D3EC4">
      <w:r>
        <w:t xml:space="preserve">- не менее - 3,5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на 1 обучающегося при организации групповых форм работы и индивидуальных занятий.</w:t>
      </w:r>
    </w:p>
    <w:p w:rsidR="00000000" w:rsidRDefault="000D3EC4">
      <w:bookmarkStart w:id="50" w:name="sub_1494"/>
      <w:r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bookmarkEnd w:id="50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D3EC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Текст предыдущего абзаца приводится в соответствии с источником документа</w:t>
      </w:r>
    </w:p>
    <w:p w:rsidR="00000000" w:rsidRDefault="000D3EC4">
      <w:bookmarkStart w:id="51" w:name="sub_1495"/>
      <w:r>
        <w:t xml:space="preserve">Расчетное количество обучающихся в классах определяется исходя из расчета площади на одного обучающегося и расстановки мебели в соответствии с </w:t>
      </w:r>
      <w:hyperlink w:anchor="sub_1500" w:history="1">
        <w:r>
          <w:rPr>
            <w:rStyle w:val="a4"/>
          </w:rPr>
          <w:t>разделом V</w:t>
        </w:r>
      </w:hyperlink>
      <w:r>
        <w:t xml:space="preserve"> настоящих санитарных правил.</w:t>
      </w:r>
    </w:p>
    <w:p w:rsidR="00000000" w:rsidRDefault="000D3EC4">
      <w:bookmarkStart w:id="52" w:name="sub_1410"/>
      <w:bookmarkEnd w:id="51"/>
      <w:r>
        <w:t>4.10. В кабинетах химии, физики, биологии должны быть оборудованы лаборантские.</w:t>
      </w:r>
    </w:p>
    <w:p w:rsidR="00000000" w:rsidRDefault="000D3EC4">
      <w:bookmarkStart w:id="53" w:name="sub_1411"/>
      <w:bookmarkEnd w:id="52"/>
      <w:r>
        <w:t>4.11. Площадь кабинетов информатики и других кабинетов, где используются персональные компьютеры, до</w:t>
      </w:r>
      <w:r>
        <w:t>лжна соответствовать гигиеническим требованиям к персональным электронно-вычислительным машинам и организации работы.</w:t>
      </w:r>
    </w:p>
    <w:p w:rsidR="00000000" w:rsidRDefault="000D3EC4">
      <w:bookmarkStart w:id="54" w:name="sub_1412"/>
      <w:bookmarkEnd w:id="53"/>
      <w:r>
        <w:t xml:space="preserve">4.12. Набор и площади помещений для внеурочной деятельности, кружковых занятий и </w:t>
      </w:r>
      <w:r>
        <w:lastRenderedPageBreak/>
        <w:t>секций должен соответствовать санитарно-эпидемиологическим требованиям к учреждениям дополнительного образования детей.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1413"/>
      <w:bookmarkEnd w:id="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4.13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текст</w:t>
        </w:r>
        <w:r>
          <w:rPr>
            <w:rStyle w:val="a4"/>
            <w:shd w:val="clear" w:color="auto" w:fill="F0F0F0"/>
          </w:rPr>
          <w:t xml:space="preserve"> пункта в предыдущей редакции</w:t>
        </w:r>
      </w:hyperlink>
    </w:p>
    <w:p w:rsidR="00000000" w:rsidRDefault="000D3EC4">
      <w:r>
        <w:t>4.13. Спортивный зал рекомендуется размещать на 1 этаже здания или в отдельно пристроенном здании.</w:t>
      </w:r>
    </w:p>
    <w:p w:rsidR="00000000" w:rsidRDefault="000D3EC4">
      <w:bookmarkStart w:id="56" w:name="sub_14132"/>
      <w:r>
        <w:t>При размещении спортивного зала на 2-м этаже должны обеспечиваться нормативные уровни звукового давления и вибрации</w:t>
      </w:r>
      <w:r>
        <w:t xml:space="preserve"> в соответствии с гигиеническими нормами.</w:t>
      </w:r>
    </w:p>
    <w:p w:rsidR="00000000" w:rsidRDefault="000D3EC4">
      <w:bookmarkStart w:id="57" w:name="sub_14133"/>
      <w:bookmarkEnd w:id="56"/>
      <w: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bookmarkEnd w:id="57"/>
    <w:p w:rsidR="00000000" w:rsidRDefault="000D3EC4">
      <w:r>
        <w:t>Рекомендуемые площади спортивных залов: 9,0 х 18,0 м, 12,0 х </w:t>
      </w:r>
      <w:r>
        <w:t>24,0 м, 18,0 х 30,0 м. Высота спортивного зала при проектировании должна составлять не менее 6,0 м.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14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</w:t>
      </w:r>
      <w:r>
        <w:rPr>
          <w:shd w:val="clear" w:color="auto" w:fill="F0F0F0"/>
        </w:rPr>
        <w:t>арного врача РФ от 25 декабря 2013 г. N 72 в пункт 4.14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4.14. При спортивных залах в существующих общеобразовательных организациях </w:t>
      </w:r>
      <w:r>
        <w:t>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14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4.15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раздельные для мальчиков и девочек раздевальные площадью не менее 14,0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каждая; раздельные для мальчиков и девочек душевые площадью не менее 12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каждая; раздельные для мальчиков и девочек туалеты площадью не менее 8,0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ка</w:t>
      </w:r>
      <w:r>
        <w:t>ждый. При туалетах или раздевалках оборудуют раковины для мытья рук.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14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</w:t>
      </w:r>
      <w:r>
        <w:rPr>
          <w:shd w:val="clear" w:color="auto" w:fill="F0F0F0"/>
        </w:rPr>
        <w:t>013 г. N 72 в пункт 4.16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4.16. При устройстве бассейнов в общеобразовательных организациях планировочные решения и его эксплуатация</w:t>
      </w:r>
      <w:r>
        <w:t xml:space="preserve"> должны отвечать гигиеническим требованиям к устройству, эксплуатации плавательных бассейнов и качеству воды.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4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</w:t>
      </w:r>
      <w:r>
        <w:rPr>
          <w:shd w:val="clear" w:color="auto" w:fill="F0F0F0"/>
        </w:rPr>
        <w:t>ного санитарного врача РФ от 25 декабря 2013 г. N 72 в пункт 4.17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4.17. В общеобразовательных организациях необходимо предусмотреть</w:t>
      </w:r>
      <w:r>
        <w:t xml:space="preserve"> набор помещений </w:t>
      </w:r>
      <w:r>
        <w:lastRenderedPageBreak/>
        <w:t>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14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4.18.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</w:t>
      </w:r>
      <w:r>
        <w:t xml:space="preserve">з расчета 0,65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 место.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" w:name="sub_14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санитарного врача РФ от 25 декабря 2013 г. N 72 в пункт 4.19.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</w:t>
      </w:r>
      <w:r>
        <w:t>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000000" w:rsidRDefault="000D3EC4">
      <w:r>
        <w:t xml:space="preserve">Площадь библиотеки (информационного центра) необходимо принимать из расчета не менее 0,6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</w:t>
      </w:r>
      <w:r>
        <w:t>ого обучающегося.</w:t>
      </w:r>
    </w:p>
    <w:p w:rsidR="00000000" w:rsidRDefault="000D3EC4">
      <w: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000000" w:rsidRDefault="000D3EC4">
      <w:bookmarkStart w:id="64" w:name="sub_14194"/>
      <w:r>
        <w:t xml:space="preserve">В общеобразовательных организациях при формировании </w:t>
      </w:r>
      <w:r>
        <w:t>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1420"/>
      <w:bookmarkEnd w:id="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4.20.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4.20. Во вновь строящихся общеобразовательных организациях рекреации предусматриваются из расчета не менее 0,6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1 обучающегося. При реконструкции зданий рекомендуется предусматривать рекреации из расчета не менее 0,6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1 обучающегося, при условии соблюдения норм площади учебных помещений в соответствии с требованиями </w:t>
      </w:r>
      <w:hyperlink w:anchor="sub_1409" w:history="1">
        <w:r>
          <w:rPr>
            <w:rStyle w:val="a4"/>
          </w:rPr>
          <w:t>пункта 4.9.</w:t>
        </w:r>
      </w:hyperlink>
      <w:r>
        <w:t xml:space="preserve"> настоящих санитарных правил.</w:t>
      </w:r>
    </w:p>
    <w:p w:rsidR="00000000" w:rsidRDefault="000D3EC4">
      <w:r>
        <w:t>Ширина рекреаций при одностороннем расположении кл</w:t>
      </w:r>
      <w:r>
        <w:t>ассов должна составлять не менее 4,0 м, при двустороннем расположении классов - не менее 6,0 м.</w:t>
      </w:r>
    </w:p>
    <w:p w:rsidR="00000000" w:rsidRDefault="000D3EC4">
      <w:r>
        <w:t xml:space="preserve">При проектировании зоны рекреации в виде зальных помещений площадь устанавливается из расчета 2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учащегося.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14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4.21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4.21. В ранее построенных общеобразовательных организациях имеющиеся помещения </w:t>
      </w:r>
      <w:r>
        <w:lastRenderedPageBreak/>
        <w:t>медицинского назначения эксплуатируются в соответствии с проектом.</w:t>
      </w:r>
    </w:p>
    <w:p w:rsidR="00000000" w:rsidRDefault="000D3EC4">
      <w:bookmarkStart w:id="67" w:name="sub_14212"/>
      <w:r>
        <w:t>Медицинское обслуживание уча</w:t>
      </w:r>
      <w:r>
        <w:t>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" w:name="sub_1422"/>
      <w:bookmarkEnd w:id="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Постановлением Главного государственного санитарного врача РФ от 25 декабря </w:t>
      </w:r>
      <w:r>
        <w:rPr>
          <w:shd w:val="clear" w:color="auto" w:fill="F0F0F0"/>
        </w:rPr>
        <w:t>2013 г. N 72 в пункт 4.22.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4.22. Для вновь строящихся зданий общеобразовательных организаций должны оборудоваться следующие помещен</w:t>
      </w:r>
      <w:r>
        <w:t xml:space="preserve">ия для медицинского обслуживания: кабинет врача длиной не менее 7,0 м (для определения остроты слуха и зрения обучающихся), площадью не менее 21,0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процедурный и прививочный кабинеты, площадью не менее 14,0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; туалет.</w:t>
      </w:r>
    </w:p>
    <w:p w:rsidR="00000000" w:rsidRDefault="000D3EC4">
      <w:r>
        <w:t>При оборудовани</w:t>
      </w:r>
      <w:r>
        <w:t xml:space="preserve">и стоматологического кабинета его площадь должна быть не менее 12,0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0D3EC4">
      <w:r>
        <w:t>Все помещения медицинского назначения должны быть сгруппированы в одном блоке и размещены на 1 этаже здания.</w:t>
      </w:r>
    </w:p>
    <w:p w:rsidR="00000000" w:rsidRDefault="000D3EC4">
      <w:bookmarkStart w:id="69" w:name="sub_1423"/>
      <w:r>
        <w:t xml:space="preserve">4.23. Кабинет врача, процедурный, </w:t>
      </w:r>
      <w:r>
        <w:t>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</w:t>
      </w:r>
      <w:r>
        <w:t>ктики инфекционных болезней.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1424"/>
      <w:bookmarkEnd w:id="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санитарного врача РФ от 25 декабря 2013 г. N 72 в пункт 4.24.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" w:name="sub_1425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7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санитарного врача РФ от 24 ноября 2015 г. N 81 в пункт 4.25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</w:t>
      </w:r>
      <w:r>
        <w:t xml:space="preserve"> мальчиков. Площадь санитарных узлов для мальчиков и девочек следует принимать из расчета не менее 0,1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обучающегося.</w:t>
      </w:r>
    </w:p>
    <w:p w:rsidR="00000000" w:rsidRDefault="000D3EC4">
      <w:r>
        <w:t>Для персонала выделяется отдельный санузел из расчета 1 унитаз на 20 человек.</w:t>
      </w:r>
    </w:p>
    <w:p w:rsidR="00000000" w:rsidRDefault="000D3EC4">
      <w:r>
        <w:t>В ранее постро</w:t>
      </w:r>
      <w:r>
        <w:t>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</w:p>
    <w:p w:rsidR="00000000" w:rsidRDefault="000D3EC4">
      <w:bookmarkStart w:id="72" w:name="sub_14254"/>
      <w:r>
        <w:t xml:space="preserve">В санитарных узлах устанавливают педальные ведра, держатели для туалетной бумаги; рядом с умывальными </w:t>
      </w:r>
      <w:r>
        <w:t>раковинами 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000000" w:rsidRDefault="000D3EC4">
      <w:bookmarkStart w:id="73" w:name="sub_14255"/>
      <w:bookmarkEnd w:id="72"/>
      <w:r>
        <w:lastRenderedPageBreak/>
        <w:t>У</w:t>
      </w:r>
      <w:r>
        <w:t>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</w:p>
    <w:p w:rsidR="00000000" w:rsidRDefault="000D3EC4">
      <w:bookmarkStart w:id="74" w:name="sub_14256"/>
      <w:bookmarkEnd w:id="73"/>
      <w:r>
        <w:t>Для обучающихся основного общего и среднего общего образова</w:t>
      </w:r>
      <w:r>
        <w:t xml:space="preserve">ния во вновь строящихся зданиях организаций, осуществляющих образовательную деятельность, предусматривают комнаты личной гигиены из расчета 1 кабина на 70 человек площадью не менее 3,0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Их оборудуют биде или поддоном с </w:t>
      </w:r>
      <w:r>
        <w:t>гибким шлангом, унитазом и умывальной раковиной с подводкой холодной и горячей воды.</w:t>
      </w:r>
    </w:p>
    <w:bookmarkEnd w:id="74"/>
    <w:p w:rsidR="00000000" w:rsidRDefault="000D3EC4">
      <w:r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1426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7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1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4.26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</w:t>
      </w:r>
      <w:r>
        <w:t>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</w:t>
      </w:r>
      <w:r>
        <w:t xml:space="preserve"> помещений пищеблока и медицинского назначения), которое оборудуется шкафом.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" w:name="sub_14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</w:t>
      </w:r>
      <w:r>
        <w:rPr>
          <w:shd w:val="clear" w:color="auto" w:fill="F0F0F0"/>
        </w:rPr>
        <w:t>екабря 2013 г. N 72 в пункт 4.27.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4.27. В помещениях начальных классов, лаборантских, учебных кабинетах (химия, физика, рисование, </w:t>
      </w:r>
      <w:r>
        <w:t>биология), мастерских, кабинетах домоводства, во всех помещениях медицинского назначения устанавливаются умывальные раковины.</w:t>
      </w:r>
    </w:p>
    <w:p w:rsidR="00000000" w:rsidRDefault="000D3EC4">
      <w:bookmarkStart w:id="77" w:name="sub_14272"/>
      <w:r>
        <w:t>Установку раковин в учебных помещениях следует предусматривать, с учетом росто-возрастных особенностей обучающихся: на вы</w:t>
      </w:r>
      <w:r>
        <w:t>соте 0,5 м от пола до борта раковины для обучающихся 1 - 4 классов и на высоте 0,7 - 0,8 м от пола до борта раковины для обучающихся 5 - 11 классов.</w:t>
      </w:r>
    </w:p>
    <w:p w:rsidR="00000000" w:rsidRDefault="000D3EC4">
      <w:bookmarkStart w:id="78" w:name="sub_14273"/>
      <w:bookmarkEnd w:id="77"/>
      <w:r>
        <w:t>Рядом с умывальными раковинами должны быть мыло и полотенца.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" w:name="sub_1428"/>
      <w:bookmarkEnd w:id="78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7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4.28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</w:t>
      </w:r>
      <w:r>
        <w:t>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</w:p>
    <w:p w:rsidR="00000000" w:rsidRDefault="000D3EC4">
      <w:bookmarkStart w:id="80" w:name="sub_1429"/>
      <w: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</w:t>
      </w:r>
      <w:r>
        <w:t>етных и умывальных комнат рекомендуется выстилать керамической плиткой.</w:t>
      </w:r>
    </w:p>
    <w:bookmarkEnd w:id="80"/>
    <w:p w:rsidR="00000000" w:rsidRDefault="000D3EC4">
      <w:r>
        <w:t>Полы во всех помещениях должны быть без щелей, дефектов и механических повреждений.</w:t>
      </w:r>
    </w:p>
    <w:p w:rsidR="00000000" w:rsidRDefault="000D3EC4">
      <w:bookmarkStart w:id="81" w:name="sub_1430"/>
      <w:r>
        <w:lastRenderedPageBreak/>
        <w:t>4.30. В помещениях медицинского назначения поверхности потолка, стен и пола должны б</w:t>
      </w:r>
      <w:r>
        <w:t>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000000" w:rsidRDefault="000D3EC4">
      <w:bookmarkStart w:id="82" w:name="sub_1431"/>
      <w:bookmarkEnd w:id="81"/>
      <w:r>
        <w:t>4.31. Все строительные и отделочные материалы должны быть безвре</w:t>
      </w:r>
      <w:r>
        <w:t>дны для здоровья детей.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" w:name="sub_1432"/>
      <w:bookmarkEnd w:id="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4.32 внесены изме</w:t>
      </w:r>
      <w:r>
        <w:rPr>
          <w:shd w:val="clear" w:color="auto" w:fill="F0F0F0"/>
        </w:rPr>
        <w:t>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14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4.33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4.33. В состав общеобразовательной организации как структурное подразделение может входить интернат при общеобразовательной организации, если общеобразовательная организация </w:t>
      </w:r>
      <w:r>
        <w:t>размещено свыше предельно допустимого транспортного обслуживания.</w:t>
      </w:r>
    </w:p>
    <w:p w:rsidR="00000000" w:rsidRDefault="000D3EC4">
      <w:r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</w:t>
      </w:r>
      <w:r>
        <w:t xml:space="preserve"> блок с отдельным входом.</w:t>
      </w:r>
    </w:p>
    <w:p w:rsidR="00000000" w:rsidRDefault="000D3EC4">
      <w:r>
        <w:t>В составе помещений интерната при общеобразовательной организации должны быть предусмотрены:</w:t>
      </w:r>
    </w:p>
    <w:p w:rsidR="00000000" w:rsidRDefault="000D3EC4">
      <w:r>
        <w:t xml:space="preserve">- спальные помещения отдельно для мальчиков и девочек площадью не менее 4,0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человека;</w:t>
      </w:r>
    </w:p>
    <w:p w:rsidR="00000000" w:rsidRDefault="000D3EC4">
      <w:r>
        <w:t xml:space="preserve">- помещения для самоподготовки, площадью не менее 2,5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человека;</w:t>
      </w:r>
    </w:p>
    <w:p w:rsidR="00000000" w:rsidRDefault="000D3EC4">
      <w:r>
        <w:t>- комнаты отдыха и психологической разгрузки;</w:t>
      </w:r>
    </w:p>
    <w:p w:rsidR="00000000" w:rsidRDefault="000D3EC4">
      <w:r>
        <w:t>- умывальные помещения (1 раковина на 10 человек), туалеты (1 унитаз на 10 девочек, 1 унитаз и 1 пис</w:t>
      </w:r>
      <w:r>
        <w:t>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</w:t>
      </w:r>
      <w:r>
        <w:t>жные полотенца и мыло. Мыло, туалетная бумага и полотенца должны быть в наличии постоянно;</w:t>
      </w:r>
    </w:p>
    <w:p w:rsidR="00000000" w:rsidRDefault="000D3EC4">
      <w:r>
        <w:t>- комнаты для сушки одежды и обуви;</w:t>
      </w:r>
    </w:p>
    <w:p w:rsidR="00000000" w:rsidRDefault="000D3EC4">
      <w:r>
        <w:t>- помещения для стирки и глажки личных вещей;</w:t>
      </w:r>
    </w:p>
    <w:p w:rsidR="00000000" w:rsidRDefault="000D3EC4">
      <w:r>
        <w:t>- помещение для хранения личных вещей;</w:t>
      </w:r>
    </w:p>
    <w:p w:rsidR="00000000" w:rsidRDefault="000D3EC4">
      <w:r>
        <w:t>- помещение для медицинского обслуживания: к</w:t>
      </w:r>
      <w:r>
        <w:t>абинет врача и</w:t>
      </w:r>
    </w:p>
    <w:p w:rsidR="00000000" w:rsidRDefault="000D3EC4">
      <w:r>
        <w:t>изолятор;</w:t>
      </w:r>
    </w:p>
    <w:p w:rsidR="00000000" w:rsidRDefault="000D3EC4">
      <w:r>
        <w:t>- административно-хозяйственные помещения.</w:t>
      </w:r>
    </w:p>
    <w:p w:rsidR="00000000" w:rsidRDefault="000D3EC4">
      <w: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</w:t>
      </w:r>
      <w:r>
        <w:t xml:space="preserve"> детей-сирот и детей, оставшихся без попечения родителей.</w:t>
      </w:r>
    </w:p>
    <w:p w:rsidR="00000000" w:rsidRDefault="000D3EC4">
      <w:r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" w:name="sub_14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</w:t>
      </w:r>
      <w:r>
        <w:rPr>
          <w:shd w:val="clear" w:color="auto" w:fill="F0F0F0"/>
        </w:rPr>
        <w:lastRenderedPageBreak/>
        <w:t>пункт 4.34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4.34. Уровни шума в помещениях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" w:name="sub_1500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8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D3EC4">
      <w:pPr>
        <w:pStyle w:val="1"/>
      </w:pPr>
      <w:r>
        <w:t>V. Требования к помещениям и оборудованию общеобразовательных организаций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1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5.1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5.1. Количество рабочих мест для обучающи</w:t>
      </w:r>
      <w:r>
        <w:t>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</w:p>
    <w:p w:rsidR="00000000" w:rsidRDefault="000D3EC4">
      <w:r>
        <w:t>Каждый обучающийся обеспечивается рабочим местом (за партой или столом, игровыми модулями и другими) в соответст</w:t>
      </w:r>
      <w:r>
        <w:t>вии с его ростом.</w:t>
      </w:r>
    </w:p>
    <w:p w:rsidR="00000000" w:rsidRDefault="000D3EC4">
      <w:bookmarkStart w:id="88" w:name="sub_1502"/>
      <w:r>
        <w:t xml:space="preserve"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</w:t>
      </w:r>
      <w:r>
        <w:t>со стульями, конторки и другие. Табуретки или скамейки вместо стульев не используют.</w:t>
      </w:r>
    </w:p>
    <w:bookmarkEnd w:id="88"/>
    <w:p w:rsidR="00000000" w:rsidRDefault="000D3EC4">
      <w: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</w:t>
      </w:r>
      <w:r>
        <w:t>мики.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9" w:name="sub_15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3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5.3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</w:t>
      </w:r>
      <w:r>
        <w:t xml:space="preserve">кости. Во время обучения письму и чтению наклон рабочей поверхности плоскости школьной парты должен составлять 7-15°. Передний край поверхности сиденья должен заходить за передний край рабочей плоскости парты на 4 см у парт 1-го номера, на 5-6 см - 2-го и </w:t>
      </w:r>
      <w:r>
        <w:t>3-го номеров и на 7-8 см у парт 4-го номера.</w:t>
      </w:r>
    </w:p>
    <w:p w:rsidR="00000000" w:rsidRDefault="000D3EC4">
      <w:r>
        <w:t xml:space="preserve">Размеры учебной мебели в зависимости от роста обучающихся должны соответствовать значениям, приведенным в </w:t>
      </w:r>
      <w:hyperlink w:anchor="sub_100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0D3EC4"/>
    <w:p w:rsidR="00000000" w:rsidRDefault="000D3EC4">
      <w:pPr>
        <w:ind w:firstLine="698"/>
        <w:jc w:val="right"/>
      </w:pPr>
      <w:bookmarkStart w:id="90" w:name="sub_1001"/>
      <w:r>
        <w:rPr>
          <w:rStyle w:val="a3"/>
        </w:rPr>
        <w:t>Таблица 1</w:t>
      </w:r>
    </w:p>
    <w:bookmarkEnd w:id="90"/>
    <w:p w:rsidR="00000000" w:rsidRDefault="000D3EC4"/>
    <w:p w:rsidR="00000000" w:rsidRDefault="000D3EC4">
      <w:pPr>
        <w:pStyle w:val="1"/>
      </w:pPr>
      <w:r>
        <w:t>Размеры мебели и ее маркировка</w:t>
      </w:r>
    </w:p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2240"/>
        <w:gridCol w:w="2380"/>
        <w:gridCol w:w="196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Номера м</w:t>
            </w:r>
            <w:r>
              <w:t>ебели</w:t>
            </w:r>
          </w:p>
          <w:p w:rsidR="00000000" w:rsidRDefault="000D3EC4">
            <w:pPr>
              <w:pStyle w:val="aa"/>
              <w:jc w:val="center"/>
            </w:pPr>
            <w:r>
              <w:t xml:space="preserve">по ГОСТам </w:t>
            </w:r>
            <w:r>
              <w:lastRenderedPageBreak/>
              <w:t>11015-93 11016-93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lastRenderedPageBreak/>
              <w:t>Группа роста (в мм)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Высота над полом крышки</w:t>
            </w:r>
          </w:p>
          <w:p w:rsidR="00000000" w:rsidRDefault="000D3EC4">
            <w:pPr>
              <w:pStyle w:val="aa"/>
              <w:jc w:val="center"/>
            </w:pPr>
            <w:r>
              <w:t xml:space="preserve">края стола, </w:t>
            </w:r>
            <w:r>
              <w:lastRenderedPageBreak/>
              <w:t>обращенного к</w:t>
            </w:r>
          </w:p>
          <w:p w:rsidR="00000000" w:rsidRDefault="000D3EC4">
            <w:pPr>
              <w:pStyle w:val="aa"/>
              <w:jc w:val="center"/>
            </w:pPr>
            <w:r>
              <w:t>ученику, по</w:t>
            </w:r>
          </w:p>
          <w:p w:rsidR="00000000" w:rsidRDefault="000D3EC4">
            <w:pPr>
              <w:pStyle w:val="aa"/>
              <w:jc w:val="center"/>
            </w:pPr>
            <w:r>
              <w:t>ГОСТу 11015-93</w:t>
            </w:r>
          </w:p>
          <w:p w:rsidR="00000000" w:rsidRDefault="000D3EC4">
            <w:pPr>
              <w:pStyle w:val="aa"/>
              <w:jc w:val="center"/>
            </w:pPr>
            <w:r>
              <w:t>(в мм)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lastRenderedPageBreak/>
              <w:t>Цвет маркировки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 xml:space="preserve">Высота над полом переднего края сиденья по </w:t>
            </w:r>
            <w:r>
              <w:lastRenderedPageBreak/>
              <w:t>ГОСТу 11016-93 (в мм)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1000 - 1150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Оранжевый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1150 - 1300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Фиолетовый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1300 - 1450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Желтый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1450 - 1600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Красный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1600 - 1750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Зеленый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Свыше 1750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Голубой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460</w:t>
            </w:r>
          </w:p>
        </w:tc>
      </w:tr>
    </w:tbl>
    <w:p w:rsidR="00000000" w:rsidRDefault="000D3EC4"/>
    <w:p w:rsidR="00000000" w:rsidRDefault="000D3EC4">
      <w:r>
        <w:t>Допускается совмещенный вариант использования разных видов ученической мебели (парты, конторки).</w:t>
      </w:r>
    </w:p>
    <w:p w:rsidR="00000000" w:rsidRDefault="000D3EC4"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</w:t>
      </w:r>
      <w:r>
        <w:t>ницы составляет - 15 - 17°.</w:t>
      </w:r>
    </w:p>
    <w:p w:rsidR="00000000" w:rsidRDefault="000D3EC4">
      <w:r>
        <w:t>Продолжительность непрерывной работы за конторкой для обучающихся начального общего образования не должна превышать 7 - 10 мин, а для обучающихся основного общего и среднего общего образования - 15 минут.</w:t>
      </w:r>
    </w:p>
    <w:p w:rsidR="00000000" w:rsidRDefault="000D3EC4">
      <w:bookmarkStart w:id="91" w:name="sub_1504"/>
      <w:r>
        <w:t>5.4. Для подбор</w:t>
      </w:r>
      <w:r>
        <w:t>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000000" w:rsidRDefault="000D3EC4">
      <w:bookmarkStart w:id="92" w:name="sub_1505"/>
      <w:bookmarkEnd w:id="91"/>
      <w:r>
        <w:t>5.5. Парты (столы) расставляются в учебных помещениях по но</w:t>
      </w:r>
      <w:r>
        <w:t>мерам: меньшие - ближе к доске, большие - дальше. Для детей с нарушением слуха парты должны размещаться в первом ряду.</w:t>
      </w:r>
    </w:p>
    <w:bookmarkEnd w:id="92"/>
    <w:p w:rsidR="00000000" w:rsidRDefault="000D3EC4">
      <w:r>
        <w:t>Детей с нарушением зрения рекомендуется рассаживать на ближние к классной доске парты.</w:t>
      </w:r>
    </w:p>
    <w:p w:rsidR="00000000" w:rsidRDefault="000D3EC4">
      <w:r>
        <w:t>Детей, часто болеющих ОРЗ, ангинами, прост</w:t>
      </w:r>
      <w:r>
        <w:t>удными заболеваниями, следует рассаживать дальше от наружной стены.</w:t>
      </w:r>
    </w:p>
    <w:p w:rsidR="00000000" w:rsidRDefault="000D3EC4">
      <w: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000000" w:rsidRDefault="000D3EC4">
      <w:r>
        <w:t xml:space="preserve"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</w:t>
      </w:r>
      <w:hyperlink w:anchor="sub_10000" w:history="1">
        <w:r>
          <w:rPr>
            <w:rStyle w:val="a4"/>
          </w:rPr>
          <w:t>приложения 1</w:t>
        </w:r>
      </w:hyperlink>
      <w:r>
        <w:t xml:space="preserve"> настоящих санитарных правил.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3" w:name="sub_1506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9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5.6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5.6. При оборудовании учебных помещений соблюдаются следующие размеры проходов и расстояния в сантиметрах:</w:t>
      </w:r>
    </w:p>
    <w:p w:rsidR="00000000" w:rsidRDefault="000D3EC4">
      <w:r>
        <w:t>- между рядами двухместных столов - не менее 60;</w:t>
      </w:r>
    </w:p>
    <w:p w:rsidR="00000000" w:rsidRDefault="000D3EC4">
      <w:r>
        <w:t>- между рядом столов и наружной продольной стеной - не менее 50 - 70;</w:t>
      </w:r>
    </w:p>
    <w:p w:rsidR="00000000" w:rsidRDefault="000D3EC4"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000000" w:rsidRDefault="000D3EC4">
      <w:r>
        <w:t>- от последних столов до стены (перегородки), противоположной кл</w:t>
      </w:r>
      <w:r>
        <w:t>ассной доске, - не менее 70, от задней стены, являющейся наружной, - 100;</w:t>
      </w:r>
    </w:p>
    <w:p w:rsidR="00000000" w:rsidRDefault="000D3EC4">
      <w:r>
        <w:t>- от демонстрационного стола до учебной доски - не менее 100;</w:t>
      </w:r>
    </w:p>
    <w:p w:rsidR="00000000" w:rsidRDefault="000D3EC4">
      <w:r>
        <w:t>- от первой парты до учебной доски - не менее 240;</w:t>
      </w:r>
    </w:p>
    <w:p w:rsidR="00000000" w:rsidRDefault="000D3EC4">
      <w:r>
        <w:t>- наибольшая удаленность последнего места обучающегося от учебной дос</w:t>
      </w:r>
      <w:r>
        <w:t>ки - 860;</w:t>
      </w:r>
    </w:p>
    <w:p w:rsidR="00000000" w:rsidRDefault="000D3EC4">
      <w:r>
        <w:lastRenderedPageBreak/>
        <w:t>- высота нижнего края учебной доски над полом - 70 - 90;</w:t>
      </w:r>
    </w:p>
    <w:p w:rsidR="00000000" w:rsidRDefault="000D3EC4">
      <w: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000000" w:rsidRDefault="000D3EC4">
      <w:r>
        <w:t>Угол видимости доски от края до</w:t>
      </w:r>
      <w:r>
        <w:t>ски длиной 3,0 м. до середины крайнего места обучающегося за передним столом должен быть не менее 35 градусов для обучающихся основного общего и среднего общего образования и не менее 45 градусов для обучающихся начального общего образования.</w:t>
      </w:r>
    </w:p>
    <w:p w:rsidR="00000000" w:rsidRDefault="000D3EC4">
      <w:r>
        <w:t>Самое удаленн</w:t>
      </w:r>
      <w:r>
        <w:t>ое от окон место занятий не должно находиться далее 6,0 м.</w:t>
      </w:r>
    </w:p>
    <w:p w:rsidR="00000000" w:rsidRDefault="000D3EC4">
      <w:bookmarkStart w:id="94" w:name="sub_513"/>
      <w:r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bookmarkEnd w:id="94"/>
    <w:p w:rsidR="00000000" w:rsidRDefault="000D3EC4">
      <w:r>
        <w:t>При установке конторок дополнительно к основной</w:t>
      </w:r>
      <w:r>
        <w:t xml:space="preserve">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000000" w:rsidRDefault="000D3EC4">
      <w:bookmarkStart w:id="95" w:name="sub_15616"/>
      <w:r>
        <w:t xml:space="preserve">Во вновь строящихся зданиях </w:t>
      </w:r>
      <w:r>
        <w:rPr>
          <w:rStyle w:val="a3"/>
        </w:rPr>
        <w:t>общеобразовательн</w:t>
      </w:r>
      <w:r>
        <w:rPr>
          <w:rStyle w:val="a3"/>
        </w:rPr>
        <w:t>ых организаций</w:t>
      </w:r>
      <w:r>
        <w:t xml:space="preserve">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" w:name="sub_1507"/>
      <w:bookmarkEnd w:id="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5.7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См. текст пункта в преды</w:t>
        </w:r>
        <w:r>
          <w:rPr>
            <w:rStyle w:val="a4"/>
            <w:shd w:val="clear" w:color="auto" w:fill="F0F0F0"/>
          </w:rPr>
          <w:t>дущей редакции</w:t>
        </w:r>
      </w:hyperlink>
    </w:p>
    <w:p w:rsidR="00000000" w:rsidRDefault="000D3EC4">
      <w: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</w:t>
      </w:r>
      <w:r>
        <w:t>евый цвет и антибликовое покрытие.</w:t>
      </w:r>
    </w:p>
    <w:p w:rsidR="00000000" w:rsidRDefault="000D3EC4">
      <w: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000000" w:rsidRDefault="000D3EC4">
      <w:r>
        <w:t>При использовании маркерной доски цвет маркера должен быть контрастным (черный, красный, корич</w:t>
      </w:r>
      <w:r>
        <w:t>невый, темные тона синего и зеленого).</w:t>
      </w:r>
    </w:p>
    <w:p w:rsidR="00000000" w:rsidRDefault="000D3EC4">
      <w:bookmarkStart w:id="97" w:name="sub_15074"/>
      <w:r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</w:t>
      </w:r>
      <w:r>
        <w:t xml:space="preserve">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000000" w:rsidRDefault="000D3EC4">
      <w:bookmarkStart w:id="98" w:name="sub_1508"/>
      <w:bookmarkEnd w:id="97"/>
      <w:r>
        <w:t>5.8. Кабинеты физики и химии должны быть оборудованы специальными демонстрационным</w:t>
      </w:r>
      <w:r>
        <w:t>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</w:t>
      </w:r>
      <w:r>
        <w:t>ужному краю стола.</w:t>
      </w:r>
    </w:p>
    <w:bookmarkEnd w:id="98"/>
    <w:p w:rsidR="00000000" w:rsidRDefault="000D3EC4">
      <w:r>
        <w:t>Кабинет химии и лаборантская оборудуются вытяжными шкафами.</w:t>
      </w:r>
    </w:p>
    <w:p w:rsidR="00000000" w:rsidRDefault="000D3EC4">
      <w:bookmarkStart w:id="99" w:name="sub_1509"/>
      <w: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000000" w:rsidRDefault="000D3EC4">
      <w:bookmarkStart w:id="100" w:name="sub_1510"/>
      <w:bookmarkEnd w:id="99"/>
      <w:r>
        <w:t xml:space="preserve">5.10. Мастерские для трудового обучения должны иметь площадь из расчета 6,0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1 рабочее место. Размещение в мастерских оборудования осуществляется с учетом создания благоприятных условий для зрительной р</w:t>
      </w:r>
      <w:r>
        <w:t>аботы и сохранения правильной рабочей позы.</w:t>
      </w:r>
    </w:p>
    <w:bookmarkEnd w:id="100"/>
    <w:p w:rsidR="00000000" w:rsidRDefault="000D3EC4">
      <w: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</w:t>
      </w:r>
      <w:r>
        <w:t xml:space="preserve"> не менее 0,8 м в передне-заднем направлении.</w:t>
      </w:r>
    </w:p>
    <w:p w:rsidR="00000000" w:rsidRDefault="000D3EC4">
      <w:r>
        <w:t xml:space="preserve"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</w:t>
      </w:r>
      <w:r>
        <w:lastRenderedPageBreak/>
        <w:t>одноместных верстаков должно быть не</w:t>
      </w:r>
      <w:r>
        <w:t xml:space="preserve">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000000" w:rsidRDefault="000D3EC4">
      <w:r>
        <w:t>Сверлильные, точильные и другие станки должны устанавливаться на специа</w:t>
      </w:r>
      <w:r>
        <w:t>льном фундаменте и оборудоваться предохранительными сетками, стеклами и местным освещением.</w:t>
      </w:r>
    </w:p>
    <w:p w:rsidR="00000000" w:rsidRDefault="000D3EC4">
      <w:r>
        <w:t>Столярные и слесарные верстаки должны соответствовать росту обучающихся и оснащаться подставками для ног.</w:t>
      </w:r>
    </w:p>
    <w:p w:rsidR="00000000" w:rsidRDefault="000D3EC4">
      <w:r>
        <w:t>Размеры инструментов, используемые для столярных и слесарн</w:t>
      </w:r>
      <w:r>
        <w:t>ых работ, должны соответствовать возрасту и росту обучающихся (</w:t>
      </w:r>
      <w:hyperlink w:anchor="sub_20000" w:history="1">
        <w:r>
          <w:rPr>
            <w:rStyle w:val="a4"/>
          </w:rPr>
          <w:t>приложение 2</w:t>
        </w:r>
      </w:hyperlink>
      <w:r>
        <w:t xml:space="preserve"> настоящих санитарных правил).</w:t>
      </w:r>
    </w:p>
    <w:p w:rsidR="00000000" w:rsidRDefault="000D3EC4">
      <w:r>
        <w:t xml:space="preserve">Слесарные и столярные мастерские и кабинеты обслуживающего труда оборудуются умывальными раковинами с подводкой холодной и </w:t>
      </w:r>
      <w:r>
        <w:t>горячей воды, электрополотенцами или бумажными полотенцами.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" w:name="sub_1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</w:t>
      </w:r>
      <w:r>
        <w:rPr>
          <w:shd w:val="clear" w:color="auto" w:fill="F0F0F0"/>
        </w:rPr>
        <w:t>72 в пункт 5.11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5.11. Во вновь строящихся и реконструируемых зданиях общеобразовательных организаций в кабинетах домоводства необхо</w:t>
      </w:r>
      <w:r>
        <w:t>димо предусмотреть наличие не менее двух помещений: для обучения навыкам приготовления пищи и для кройки и шитья.</w:t>
      </w:r>
    </w:p>
    <w:p w:rsidR="00000000" w:rsidRDefault="000D3EC4">
      <w:bookmarkStart w:id="102" w:name="sub_1512"/>
      <w:r>
        <w:t xml:space="preserve">5.12. В кабинете домоводства, используемого для обучения навыкам приготовления пищи, предусматривается установка двухгнездных моечных </w:t>
      </w:r>
      <w:r>
        <w:t xml:space="preserve">раковин с подводкой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</w:t>
      </w:r>
      <w:r>
        <w:t>посуды.</w:t>
      </w:r>
    </w:p>
    <w:p w:rsidR="00000000" w:rsidRDefault="000D3EC4">
      <w:bookmarkStart w:id="103" w:name="sub_1513"/>
      <w:bookmarkEnd w:id="102"/>
      <w: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bookmarkEnd w:id="103"/>
    <w:p w:rsidR="00000000" w:rsidRDefault="000D3EC4">
      <w:r>
        <w:t>Швейные машины устанавливают вдоль окон для обеспечения левостороннего естественного освещени</w:t>
      </w:r>
      <w:r>
        <w:t>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" w:name="sub_15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</w:t>
      </w:r>
      <w:r>
        <w:rPr>
          <w:shd w:val="clear" w:color="auto" w:fill="F0F0F0"/>
        </w:rPr>
        <w:t>ого государственного санитарного врача РФ от 25 декабря 2013 г. N 72 в пункт 5.14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4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5.14. В существующих зданиях общеобразовательных </w:t>
      </w:r>
      <w:r>
        <w:t>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000000" w:rsidRDefault="000D3EC4">
      <w:bookmarkStart w:id="105" w:name="sub_1515"/>
      <w:r>
        <w:t>5.15. Мастерские трудового обучения и кабинет домоводства, спортивные залы должны</w:t>
      </w:r>
      <w:r>
        <w:t xml:space="preserve"> быть оснащены аптечками для оказания первой медицинской помощи.</w:t>
      </w:r>
    </w:p>
    <w:p w:rsidR="00000000" w:rsidRDefault="000D3EC4">
      <w:bookmarkStart w:id="106" w:name="sub_1516"/>
      <w:bookmarkEnd w:id="105"/>
      <w: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</w:t>
      </w:r>
      <w:r>
        <w:t>ваниям к учреждениям дополнительного образования детей.</w:t>
      </w:r>
    </w:p>
    <w:p w:rsidR="00000000" w:rsidRDefault="000D3EC4">
      <w:bookmarkStart w:id="107" w:name="sub_1517"/>
      <w:bookmarkEnd w:id="106"/>
      <w: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</w:t>
      </w:r>
      <w:r>
        <w:t>ая тем самым максимальную часть площади для подвижных игр.</w:t>
      </w:r>
    </w:p>
    <w:bookmarkEnd w:id="107"/>
    <w:p w:rsidR="00000000" w:rsidRDefault="000D3EC4">
      <w: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</w:t>
      </w:r>
      <w:r>
        <w:t>анавливают специальные шкафы.</w:t>
      </w:r>
    </w:p>
    <w:p w:rsidR="00000000" w:rsidRDefault="000D3EC4">
      <w:r>
        <w:t xml:space="preserve"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</w:t>
      </w:r>
      <w:r>
        <w:lastRenderedPageBreak/>
        <w:t>м от экрана до глаз обучающихся.</w:t>
      </w:r>
    </w:p>
    <w:p w:rsidR="00000000" w:rsidRDefault="000D3EC4">
      <w:bookmarkStart w:id="108" w:name="sub_1518"/>
      <w:r>
        <w:t>5.18. Спаль</w:t>
      </w:r>
      <w:r>
        <w:t>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 х 700 мм) или встроенными одноярусными кроватями. Кровати в спальных комнатах расставляют с соблю</w:t>
      </w:r>
      <w:r>
        <w:t>дением минимальных разрывов: от наружных стен - не менее 0,6 м, от отопительных приборов - 0,2 м, ширина прохода между кроватями - не менее 1,1м, между изголовьями двух кроватей - 0,3 - 0,4 м.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" w:name="sub_1519"/>
      <w:bookmarkEnd w:id="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4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глава V дополнена пунктом 5.19</w:t>
      </w:r>
    </w:p>
    <w:p w:rsidR="00000000" w:rsidRDefault="000D3EC4">
      <w:r>
        <w:t>5.19. Вместимость малокомплектных общеобразовательных организаций определяется зад</w:t>
      </w:r>
      <w:r>
        <w:t>анием на проектирование.</w:t>
      </w:r>
    </w:p>
    <w:p w:rsidR="00000000" w:rsidRDefault="000D3EC4">
      <w:bookmarkStart w:id="110" w:name="sub_15191"/>
      <w:r>
        <w:t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</w:t>
      </w:r>
      <w:r>
        <w:t>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</w:t>
      </w:r>
      <w:r>
        <w:t>ах оборудуются раздельные для мальчиков и девочек душевые, туалеты.</w:t>
      </w:r>
    </w:p>
    <w:p w:rsidR="00000000" w:rsidRDefault="000D3EC4">
      <w:bookmarkStart w:id="111" w:name="sub_15192"/>
      <w:bookmarkEnd w:id="110"/>
      <w: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</w:t>
      </w:r>
      <w:r>
        <w:t>ия.</w:t>
      </w:r>
    </w:p>
    <w:bookmarkEnd w:id="111"/>
    <w:p w:rsidR="00000000" w:rsidRDefault="000D3EC4">
      <w:r>
        <w:t xml:space="preserve">При проектировании общеобразовательной организации помещения раздевальных при спортивном зале предусматриваются площадью не менее 14,0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каждая.</w:t>
      </w:r>
    </w:p>
    <w:p w:rsidR="00000000" w:rsidRDefault="000D3EC4">
      <w:bookmarkStart w:id="112" w:name="sub_15193"/>
      <w:r>
        <w:t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</w:p>
    <w:bookmarkEnd w:id="112"/>
    <w:p w:rsidR="00000000" w:rsidRDefault="000D3EC4">
      <w:r>
        <w:t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</w:t>
      </w:r>
      <w:r>
        <w:t>я использование одного помещения кладовой.</w:t>
      </w:r>
    </w:p>
    <w:p w:rsidR="00000000" w:rsidRDefault="000D3EC4">
      <w:bookmarkStart w:id="113" w:name="sub_15194"/>
      <w:r>
        <w:t>5.19.4. Содержание и организация работы столовой в части объемно- планировочных и конструктивных решений, санитарно-технического обеспечения, требований к оборудованию, инвентарю, посуде и таре, санитарно</w:t>
      </w:r>
      <w:r>
        <w:t xml:space="preserve">му состоянию и содержанию помещений, мытью посуды, организации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</w:t>
      </w:r>
      <w:r>
        <w:t>соблюдению правил личной гигиены и прохождению медицинских осмотров 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</w:t>
      </w:r>
      <w:r>
        <w:t>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</w:p>
    <w:bookmarkEnd w:id="113"/>
    <w:p w:rsidR="00000000" w:rsidRDefault="000D3EC4">
      <w:r>
        <w:t>Режим питания и кратность приема пищи должны устанавливаться в зависимости от времени пребывания о</w:t>
      </w:r>
      <w:r>
        <w:t>бучающихся в организации</w:t>
      </w:r>
      <w:hyperlink r:id="rId148" w:history="1">
        <w:r>
          <w:rPr>
            <w:rStyle w:val="a4"/>
          </w:rPr>
          <w:t>*</w:t>
        </w:r>
      </w:hyperlink>
      <w:r>
        <w:t>.</w:t>
      </w:r>
    </w:p>
    <w:p w:rsidR="00000000" w:rsidRDefault="000D3EC4">
      <w:bookmarkStart w:id="114" w:name="sub_15195"/>
      <w: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</w:t>
      </w:r>
      <w:r>
        <w:t>ой, без дефектов, легкодоступной для влажной уборки и устойчивой к обработке моющими и дезинфекционными средствами. Используемые панели должны иметь гладкую поверхность.</w:t>
      </w:r>
    </w:p>
    <w:bookmarkEnd w:id="114"/>
    <w:p w:rsidR="00000000" w:rsidRDefault="000D3EC4">
      <w:r>
        <w:t xml:space="preserve">Площадь кабинета врача предусматривается не менее 12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процедурного - не менее 12 </w:t>
      </w:r>
      <w:r w:rsidR="00E83D6E">
        <w:rPr>
          <w:noProof/>
        </w:rPr>
        <w:lastRenderedPageBreak/>
        <w:drawing>
          <wp:inline distT="0" distB="0" distL="0" distR="0">
            <wp:extent cx="238125" cy="295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0D3EC4">
      <w:r>
        <w:t>В помещениях медицинского назначения должны быть установлены умывальники с подводкой горячей и холодной воды, оборудованные смесителями.</w:t>
      </w:r>
    </w:p>
    <w:p w:rsidR="00000000" w:rsidRDefault="000D3EC4">
      <w:r>
        <w:t>Помещения должны иметь естественное освеще</w:t>
      </w:r>
      <w:r>
        <w:t>ние.</w:t>
      </w:r>
    </w:p>
    <w:p w:rsidR="00000000" w:rsidRDefault="000D3EC4">
      <w:r>
        <w:t>Искусственная освещенность, источник света, тип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000000" w:rsidRDefault="000D3EC4">
      <w:r>
        <w:t>Необходимо предусмотреть помещение и (или) место для в</w:t>
      </w:r>
      <w:r>
        <w:t>ременной изоляции заболевших обучающихся.</w:t>
      </w:r>
    </w:p>
    <w:p w:rsidR="00000000" w:rsidRDefault="000D3EC4"/>
    <w:p w:rsidR="00000000" w:rsidRDefault="000D3EC4">
      <w:pPr>
        <w:pStyle w:val="1"/>
      </w:pPr>
      <w:bookmarkStart w:id="115" w:name="sub_1600"/>
      <w:r>
        <w:t>VI. Требования к воздушно-тепловому режиму</w:t>
      </w:r>
    </w:p>
    <w:bookmarkEnd w:id="115"/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6" w:name="sub_1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6.1.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5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6.1. Здания общеобразовательных организаций</w:t>
      </w:r>
      <w:r>
        <w:t xml:space="preserve">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000000" w:rsidRDefault="000D3EC4">
      <w:bookmarkStart w:id="117" w:name="sub_16012"/>
      <w:r>
        <w:t>Обследование техни</w:t>
      </w:r>
      <w:r>
        <w:t>ческого состояния вентиляции проводится специализированными организациями через 2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</w:t>
      </w:r>
      <w:r>
        <w:t>бъемов вытяжки воздуха.</w:t>
      </w:r>
    </w:p>
    <w:bookmarkEnd w:id="117"/>
    <w:p w:rsidR="00000000" w:rsidRDefault="000D3EC4">
      <w:r>
        <w:t>Паровое отопление в учреждениях не используется. При установке ограждений отопительных приборов используемые материалы должны быть безвредны для здоровья детей.</w:t>
      </w:r>
    </w:p>
    <w:p w:rsidR="00000000" w:rsidRDefault="000D3EC4">
      <w:r>
        <w:t>Ограждения из древесно-стружечных плит и других полимерных мат</w:t>
      </w:r>
      <w:r>
        <w:t>ериалов не допускаются.</w:t>
      </w:r>
    </w:p>
    <w:p w:rsidR="00000000" w:rsidRDefault="000D3EC4">
      <w: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1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53" w:history="1">
        <w:r>
          <w:rPr>
            <w:rStyle w:val="a4"/>
            <w:shd w:val="clear" w:color="auto" w:fill="F0F0F0"/>
          </w:rPr>
          <w:t>Постановле</w:t>
        </w:r>
        <w:r>
          <w:rPr>
            <w:rStyle w:val="a4"/>
            <w:shd w:val="clear" w:color="auto" w:fill="F0F0F0"/>
          </w:rPr>
          <w:t>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6.2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6.2. Температура воздуха в зависимости</w:t>
      </w:r>
      <w:r>
        <w:t xml:space="preserve">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18 - 24°С; в спортзале и комнатах для проведения секционных зан</w:t>
      </w:r>
      <w:r>
        <w:t>ятий, мастерских - 17 - 20°С; спальне, игровых комнатах, помещениях подразделений дошкольного образования и пришкольного интерната, - 20 - 24°С; медицинских кабинетах, раздевальных комнатах спортивного зала - 20 - 22°С, душевых - 24 - 25°С, санитарных узла</w:t>
      </w:r>
      <w:r>
        <w:t>х и комнатах личной гигиены должна составлять 19 - 21°С, душевых - 25°С.</w:t>
      </w:r>
    </w:p>
    <w:p w:rsidR="00000000" w:rsidRDefault="000D3EC4">
      <w:r>
        <w:t>Для контроля температурного режима учебные помещения и кабинеты должны быть оснащены бытовыми термометрами.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" w:name="sub_1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6.3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56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пункта в предыдущей редакции</w:t>
        </w:r>
      </w:hyperlink>
    </w:p>
    <w:p w:rsidR="00000000" w:rsidRDefault="000D3EC4">
      <w:r>
        <w:lastRenderedPageBreak/>
        <w:t>6.3. Во внеучебное время при отсутствии детей в помещениях общеобразовательной организации должна поддерживаться температура не ниже 15°С.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" w:name="sub_1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6.4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5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6.4. В помещениях общеобразовательных организаций относительная влажность воздуха должна составлять 40 - 60%, скорость движения воздуха не более 0,1 м/сек.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1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6.5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6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6.5. При наличии печ</w:t>
      </w:r>
      <w:r>
        <w:t>ного отопления в существующих зданиях общеобразовательных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</w:t>
      </w:r>
      <w:r>
        <w:t>да обучающихся.</w:t>
      </w:r>
    </w:p>
    <w:p w:rsidR="00000000" w:rsidRDefault="000D3EC4">
      <w:r>
        <w:t>Для вновь строящихся и реконструируемых зданий общеобразовательных организаций печное отопление не допускается.</w:t>
      </w:r>
    </w:p>
    <w:p w:rsidR="00000000" w:rsidRDefault="000D3EC4">
      <w:bookmarkStart w:id="122" w:name="sub_1606"/>
      <w:r>
        <w:t xml:space="preserve">6.6. Учебные помещения проветриваются во время перемен, а рекреационные - во время уроков. До начала занятий и после их </w:t>
      </w:r>
      <w:r>
        <w:t>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</w:t>
      </w:r>
      <w:r>
        <w:t xml:space="preserve"> сквозного проветривания приведена в </w:t>
      </w:r>
      <w:hyperlink w:anchor="sub_1002" w:history="1">
        <w:r>
          <w:rPr>
            <w:rStyle w:val="a4"/>
          </w:rPr>
          <w:t>таблице 2</w:t>
        </w:r>
      </w:hyperlink>
      <w:r>
        <w:t>.</w:t>
      </w:r>
    </w:p>
    <w:bookmarkEnd w:id="122"/>
    <w:p w:rsidR="00000000" w:rsidRDefault="000D3EC4"/>
    <w:p w:rsidR="00000000" w:rsidRDefault="000D3EC4">
      <w:pPr>
        <w:ind w:firstLine="698"/>
        <w:jc w:val="right"/>
      </w:pPr>
      <w:bookmarkStart w:id="123" w:name="sub_1002"/>
      <w:r>
        <w:rPr>
          <w:rStyle w:val="a3"/>
        </w:rPr>
        <w:t>Таблица 2</w:t>
      </w:r>
    </w:p>
    <w:bookmarkEnd w:id="123"/>
    <w:p w:rsidR="00000000" w:rsidRDefault="000D3EC4"/>
    <w:p w:rsidR="00000000" w:rsidRDefault="000D3EC4">
      <w:pPr>
        <w:pStyle w:val="1"/>
      </w:pPr>
      <w:r>
        <w:t>Рекомендуемая продолжительность сквозного проветривания учебных помещений в зависимости от температуры наружного воздуха</w:t>
      </w:r>
    </w:p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Наружная температура, °С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Длительность проветривания помещения, 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в малые перемены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в большие перемены и между сменами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От + 10 до+6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4 - 10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25 - 35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От +5 до 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3 - 7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20 - 30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От 0 до -5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2 - 5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15 - 25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От -5 до -10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1 - 3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10 - 15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Ниже -10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1 - 1,5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5 - 10</w:t>
            </w:r>
          </w:p>
        </w:tc>
      </w:tr>
    </w:tbl>
    <w:p w:rsidR="00000000" w:rsidRDefault="000D3EC4"/>
    <w:p w:rsidR="00000000" w:rsidRDefault="000D3EC4">
      <w:bookmarkStart w:id="124" w:name="sub_1607"/>
      <w:r>
        <w:t>6.7. Уроки физической культуры и занятия спортивных секций следует проводить в хорошо аэрируемых спортивных залах.</w:t>
      </w:r>
    </w:p>
    <w:bookmarkEnd w:id="124"/>
    <w:p w:rsidR="00000000" w:rsidRDefault="000D3EC4">
      <w:r>
        <w:t>Необходимо во время занятий в зале открывать одно или два окна с подветренной стороны при температуре наружного воздуха выше плюс 5°С</w:t>
      </w:r>
      <w:r>
        <w:t xml:space="preserve">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фрамугах. При температуре наружного воздуха ниже минус 10°С и скорости движения воздуха более 7 м/</w:t>
      </w:r>
      <w:r>
        <w:t>с сквозное проветривание зала проводится при отсутствии учащихся 1 - 1,5 минуты; в большие перемены и между сменами - 5 - 10 минут.</w:t>
      </w:r>
    </w:p>
    <w:p w:rsidR="00000000" w:rsidRDefault="000D3EC4">
      <w:r>
        <w:t>При достижении температуры воздуха плюс 14°С проветривание в спортивном зале следует прекращать.</w:t>
      </w:r>
    </w:p>
    <w:p w:rsidR="00000000" w:rsidRDefault="000D3EC4">
      <w:bookmarkStart w:id="125" w:name="sub_1608"/>
      <w:r>
        <w:lastRenderedPageBreak/>
        <w:t>6.8. Окна должны бы</w:t>
      </w:r>
      <w:r>
        <w:t>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000000" w:rsidRDefault="000D3EC4">
      <w:bookmarkStart w:id="126" w:name="sub_1609"/>
      <w:bookmarkEnd w:id="125"/>
      <w:r>
        <w:t>6.9. При замене оконных блоков площадь остекления должна быть сохранена или увеличена.</w:t>
      </w:r>
    </w:p>
    <w:bookmarkEnd w:id="126"/>
    <w:p w:rsidR="00000000" w:rsidRDefault="000D3EC4">
      <w:r>
        <w:t>Плоскость открытия окон должна обеспечивать режим проветривания.</w:t>
      </w:r>
    </w:p>
    <w:p w:rsidR="00000000" w:rsidRDefault="000D3EC4">
      <w:bookmarkStart w:id="127" w:name="sub_1610"/>
      <w:r>
        <w:t>6.10. Остекление окон должно быть выполнено из цельного стеклополотна. За</w:t>
      </w:r>
      <w:r>
        <w:t>мена разбитых стекол должна проводиться немедленно.</w:t>
      </w:r>
    </w:p>
    <w:p w:rsidR="00000000" w:rsidRDefault="000D3EC4">
      <w:bookmarkStart w:id="128" w:name="sub_1611"/>
      <w:bookmarkEnd w:id="127"/>
      <w:r>
        <w:t xml:space="preserve"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</w:t>
      </w:r>
      <w:r>
        <w:t>киноаппаратной, санитарных узлов, помещений для обработки и хранения уборочного инвентаря, столярных и слесарных мастерских.</w:t>
      </w:r>
    </w:p>
    <w:bookmarkEnd w:id="128"/>
    <w:p w:rsidR="00000000" w:rsidRDefault="000D3EC4">
      <w: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" w:name="sub_16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6.12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6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6.12. Концентрации вредных веществ в воздухе помещений общеобразовательных организаций не должны превышать гигиенические нормативы для атмосферного воздуха населенных мест.</w:t>
      </w:r>
    </w:p>
    <w:p w:rsidR="00000000" w:rsidRDefault="000D3EC4"/>
    <w:p w:rsidR="00000000" w:rsidRDefault="000D3EC4">
      <w:pPr>
        <w:pStyle w:val="1"/>
      </w:pPr>
      <w:bookmarkStart w:id="130" w:name="sub_1700"/>
      <w:r>
        <w:t>VII. Требования к естественному и искусственному освещению</w:t>
      </w:r>
    </w:p>
    <w:bookmarkEnd w:id="130"/>
    <w:p w:rsidR="00000000" w:rsidRDefault="000D3EC4"/>
    <w:p w:rsidR="00000000" w:rsidRDefault="000D3EC4">
      <w:bookmarkStart w:id="131" w:name="sub_1701"/>
      <w:r>
        <w:t>7.1. Естественное освещение.</w:t>
      </w:r>
    </w:p>
    <w:p w:rsidR="00000000" w:rsidRDefault="000D3EC4">
      <w:bookmarkStart w:id="132" w:name="sub_1711"/>
      <w:bookmarkEnd w:id="131"/>
      <w:r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0D3EC4">
      <w:bookmarkStart w:id="133" w:name="sub_1712"/>
      <w:bookmarkEnd w:id="132"/>
      <w:r>
        <w:t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</w:t>
      </w:r>
      <w:r>
        <w:t>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000000" w:rsidRDefault="000D3EC4">
      <w:bookmarkStart w:id="134" w:name="sub_1713"/>
      <w:bookmarkEnd w:id="133"/>
      <w: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bookmarkEnd w:id="134"/>
    <w:p w:rsidR="00000000" w:rsidRDefault="000D3EC4">
      <w:r>
        <w:t>Не допуска</w:t>
      </w:r>
      <w:r>
        <w:t>ется направление основного светового потока спереди и сзади от обучающихся.</w:t>
      </w:r>
    </w:p>
    <w:p w:rsidR="00000000" w:rsidRDefault="000D3EC4">
      <w:bookmarkStart w:id="135" w:name="sub_1714"/>
      <w: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6" w:name="sub_1715"/>
      <w:bookmarkEnd w:id="135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13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6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7.1.5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6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7.1.5. В помещениях общеобразовательных организаций обеспечиваются нормированные значения коэффициента естественной освещенности (КЕО) в соответствии гигиеническими требованиями к естественному, искусстве</w:t>
      </w:r>
      <w:r>
        <w:t>нному, совмещенному освещению жилых и общественных зданий.</w:t>
      </w:r>
    </w:p>
    <w:p w:rsidR="00000000" w:rsidRDefault="000D3EC4">
      <w:bookmarkStart w:id="137" w:name="sub_1716"/>
      <w:r>
        <w:lastRenderedPageBreak/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</w:t>
      </w:r>
      <w:r>
        <w:t>стороннем боковом естественном освещении показатель КЕО вычисляется на средних рядах и должен составлять 1,5%.</w:t>
      </w:r>
    </w:p>
    <w:bookmarkEnd w:id="137"/>
    <w:p w:rsidR="00000000" w:rsidRDefault="000D3EC4">
      <w:r>
        <w:t>Световой коэффициент (СК - отношение площади остекленной поверхности к площади пола) должен составлять не менее 1:6.</w:t>
      </w:r>
    </w:p>
    <w:p w:rsidR="00000000" w:rsidRDefault="000D3EC4">
      <w:bookmarkStart w:id="138" w:name="sub_1717"/>
      <w:r>
        <w:t>7.1.7. Утрат</w:t>
      </w:r>
      <w:r>
        <w:t xml:space="preserve">ил силу с 10 июня 2019 г. - </w:t>
      </w:r>
      <w:hyperlink r:id="rId165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врача России от 22 мая 2019 г. N 8</w:t>
      </w:r>
    </w:p>
    <w:bookmarkEnd w:id="138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D3EC4">
      <w:bookmarkStart w:id="139" w:name="sub_1718"/>
      <w: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</w:t>
      </w:r>
      <w:r>
        <w:t>одоконника.</w:t>
      </w:r>
    </w:p>
    <w:bookmarkEnd w:id="139"/>
    <w:p w:rsidR="00000000" w:rsidRDefault="000D3EC4">
      <w: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</w:t>
      </w:r>
      <w:r>
        <w:t>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000000" w:rsidRDefault="000D3EC4">
      <w:r>
        <w:t>В нерабочем состоянии шторы необходимо размещать в простенках между окнами.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0" w:name="sub_1719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14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7.1.9 изменен с 10 июня 2019 г. - </w:t>
      </w:r>
      <w:hyperlink r:id="rId16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мая 2019 г. N 8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D3EC4">
      <w:r>
        <w:t>7.1.9. Для рационального использования дневного света и равномерного освещения учебных помещений следует:</w:t>
      </w:r>
    </w:p>
    <w:p w:rsidR="00000000" w:rsidRDefault="000D3EC4">
      <w:r>
        <w:t>- не закрашивать оконные стекла;</w:t>
      </w:r>
    </w:p>
    <w:p w:rsidR="00000000" w:rsidRDefault="000D3EC4">
      <w:r>
        <w:t>- не расставлять на подоконниках цветы, их размещают в переносных цве</w:t>
      </w:r>
      <w:r>
        <w:t>точницах высотой 65 - 70 см от пола или подвесных кашпо в простенках между окнами;</w:t>
      </w:r>
    </w:p>
    <w:p w:rsidR="00000000" w:rsidRDefault="000D3EC4">
      <w:r>
        <w:t>- очистку и мытье стекол проводить по мере загрязнения, но не реже 2 раз в год (осенью и весной).</w:t>
      </w:r>
    </w:p>
    <w:p w:rsidR="00000000" w:rsidRDefault="000D3EC4">
      <w: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000000" w:rsidRDefault="000D3EC4">
      <w:r>
        <w:t>- 2,5 ч. в северной зоне (севернее 58° с.ш.);</w:t>
      </w:r>
    </w:p>
    <w:p w:rsidR="00000000" w:rsidRDefault="000D3EC4">
      <w:r>
        <w:t>- 2,0 ч. в центральной зоне (58 - 48° с.ш.);</w:t>
      </w:r>
    </w:p>
    <w:p w:rsidR="00000000" w:rsidRDefault="000D3EC4">
      <w:r>
        <w:t>- 1,5 ч. в южной зоне (южнее 48° с.ш.).</w:t>
      </w:r>
    </w:p>
    <w:p w:rsidR="00000000" w:rsidRDefault="000D3EC4">
      <w:bookmarkStart w:id="141" w:name="sub_171909"/>
      <w:r>
        <w:t>Допускается отсутствие инсоляции в административно-хозяйственных помещениях, пищеблоке и обеденном зале, спортивном, спортивно-тренажерном и актовом залах, зоне рекреации, кабинетах информатики.</w:t>
      </w:r>
    </w:p>
    <w:p w:rsidR="00000000" w:rsidRDefault="000D3EC4">
      <w:bookmarkStart w:id="142" w:name="sub_1702"/>
      <w:bookmarkEnd w:id="141"/>
      <w:r>
        <w:t>7.2. Искусственное освещение.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3" w:name="sub_1721"/>
      <w:bookmarkEnd w:id="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7.2.1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7.2.1. Во всех помещениях общеобразовательной организации обеспечиваются уровни искусственной освещенности в соответствии с гигиеническими требованиями к естественному, искусств</w:t>
      </w:r>
      <w:r>
        <w:t>енному, совмещенному освещению жилых и общественных зданий.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4" w:name="sub_17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7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</w:t>
      </w:r>
      <w:r>
        <w:rPr>
          <w:shd w:val="clear" w:color="auto" w:fill="F0F0F0"/>
        </w:rPr>
        <w:t>72 пункт 7.2.2.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7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7.2.2. В учебных помещениях система общего освещения обеспечивается потолочными светильниками с люминесцентн</w:t>
      </w:r>
      <w:r>
        <w:t>ыми лампами и светодиодами. Предусматривается освещение с использованием ламп по спектру цветоизлучения: белый, тепло-белый, естественно-белый.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" w:name="sub_17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73" w:history="1">
        <w:r>
          <w:rPr>
            <w:rStyle w:val="a4"/>
            <w:shd w:val="clear" w:color="auto" w:fill="F0F0F0"/>
          </w:rPr>
          <w:t>Поста</w:t>
        </w:r>
        <w:r>
          <w:rPr>
            <w:rStyle w:val="a4"/>
            <w:shd w:val="clear" w:color="auto" w:fill="F0F0F0"/>
          </w:rPr>
          <w:t>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7.2.3.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7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7.2.3.Не используются в одном помещении для общего освещения источники света различной природы излучения.</w:t>
      </w:r>
    </w:p>
    <w:p w:rsidR="00000000" w:rsidRDefault="000D3EC4">
      <w:bookmarkStart w:id="146" w:name="sub_1724"/>
      <w:r>
        <w:t>7.2.4. В учебных кабинетах, аудиториях, лабораториях уровни освещенности должны соответствовать следующим нормам: на рабочих столах - 300 - 50</w:t>
      </w:r>
      <w:r>
        <w:t>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</w:r>
    </w:p>
    <w:bookmarkEnd w:id="146"/>
    <w:p w:rsidR="00000000" w:rsidRDefault="000D3EC4">
      <w:r>
        <w:t>При использовании комп</w:t>
      </w:r>
      <w:r>
        <w:t>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7" w:name="sub_17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7.2.5.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7.2.5. В у</w:t>
      </w:r>
      <w:r>
        <w:t>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 располагаются с учетом</w:t>
      </w:r>
      <w:r>
        <w:t xml:space="preserve">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0D3EC4">
      <w:bookmarkStart w:id="148" w:name="sub_1726"/>
      <w:r>
        <w:t>7.2.6. Классная доска, не обладающая собственным свечением, оборудуе</w:t>
      </w:r>
      <w:r>
        <w:t>тся местным освещением - софитами, предназначенными для освещения классных досок.</w:t>
      </w:r>
    </w:p>
    <w:bookmarkEnd w:id="148"/>
    <w:p w:rsidR="00000000" w:rsidRDefault="000D3EC4">
      <w:r>
        <w:t>Рекомендуется светильники размещать выше верхнего края доски на 0,3 м и на 0,6 м в сторону класса перед доской.</w:t>
      </w:r>
    </w:p>
    <w:p w:rsidR="00000000" w:rsidRDefault="000D3EC4">
      <w:bookmarkStart w:id="149" w:name="sub_1727"/>
      <w:r>
        <w:t>7.2.7. При проектировании системы искусственно</w:t>
      </w:r>
      <w:r>
        <w:t>го освещения для учебных помещений необходимо предусмотреть раздельное включение линий светильников.</w:t>
      </w:r>
    </w:p>
    <w:p w:rsidR="00000000" w:rsidRDefault="000D3EC4">
      <w:bookmarkStart w:id="150" w:name="sub_1728"/>
      <w:bookmarkEnd w:id="149"/>
      <w:r>
        <w:t>7.2.8. Для рационального использования искусственного света и равномерного освещения учебных помещений необходимо использовать отделочные м</w:t>
      </w:r>
      <w:r>
        <w:t>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bookmarkEnd w:id="150"/>
    <w:p w:rsidR="00000000" w:rsidRDefault="000D3EC4">
      <w:r>
        <w:t xml:space="preserve"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</w:t>
      </w:r>
      <w:r>
        <w:t>- темно-зеленый, темно-коричневый; для дверей, оконных рам - белый.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1" w:name="sub_17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</w:t>
      </w:r>
      <w:r>
        <w:rPr>
          <w:shd w:val="clear" w:color="auto" w:fill="F0F0F0"/>
        </w:rPr>
        <w:t>13 г. N 72 пункт 7.2.9.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7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7.2.9. Очистка осветительной арматуры светильников проводится по мере загрязнения, но не реже 2 раз </w:t>
      </w:r>
      <w:r>
        <w:t>в год, и своевременно проводится замена вышедших из строя источников света.</w:t>
      </w:r>
    </w:p>
    <w:p w:rsidR="00000000" w:rsidRDefault="000D3EC4">
      <w:bookmarkStart w:id="152" w:name="sub_17210"/>
      <w:r>
        <w:lastRenderedPageBreak/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</w:t>
      </w:r>
      <w:r>
        <w:t>рмативными документами.</w:t>
      </w:r>
    </w:p>
    <w:bookmarkEnd w:id="152"/>
    <w:p w:rsidR="00000000" w:rsidRDefault="000D3EC4"/>
    <w:p w:rsidR="00000000" w:rsidRDefault="000D3EC4">
      <w:pPr>
        <w:pStyle w:val="1"/>
      </w:pPr>
      <w:bookmarkStart w:id="153" w:name="sub_1800"/>
      <w:r>
        <w:t>VIII. Требования к водоснабжению и канализации</w:t>
      </w:r>
    </w:p>
    <w:bookmarkEnd w:id="153"/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" w:name="sub_1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</w:t>
      </w:r>
      <w:r>
        <w:rPr>
          <w:shd w:val="clear" w:color="auto" w:fill="F0F0F0"/>
        </w:rPr>
        <w:t>ного врача РФ от 24 ноября 2015 г. N 81 в пункт 8.1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8.1. Здания общеобразовательных организаций должны быть оборудованы централизов</w:t>
      </w:r>
      <w:r>
        <w:t>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000000" w:rsidRDefault="000D3EC4">
      <w:bookmarkStart w:id="155" w:name="sub_18012"/>
      <w:r>
        <w:t xml:space="preserve">Холодным и горячим централизованным </w:t>
      </w:r>
      <w:r>
        <w:t>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буфетные, душевые, умывальные, кабины личной гигиены, помещения ме</w:t>
      </w:r>
      <w:r>
        <w:t>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общеобразовательных организаций.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6" w:name="sub_1802"/>
      <w:bookmarkEnd w:id="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8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8.2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</w:t>
      </w:r>
      <w:r>
        <w:t>олодной воды в помещения пищеблока, помещения медицинского назначения,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7" w:name="sub_18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8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8.3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См. текст пункта в п</w:t>
        </w:r>
        <w:r>
          <w:rPr>
            <w:rStyle w:val="a4"/>
            <w:shd w:val="clear" w:color="auto" w:fill="F0F0F0"/>
          </w:rPr>
          <w:t>редыдущей редакции</w:t>
        </w:r>
      </w:hyperlink>
    </w:p>
    <w:p w:rsidR="00000000" w:rsidRDefault="000D3EC4">
      <w:r>
        <w:t>8.3. Общеобразовательные организации обеспечивают водой, отвечающей гигиеническим требованиям к качеству и безопасности воды питьевого водоснабжения.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1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8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8.4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8.4. В зданиях общеобразовательных организаций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</w:t>
      </w:r>
      <w:r>
        <w:t>изации от верхних этажей.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9" w:name="sub_18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8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пункт 8.5 изложен в новой редакц</w:t>
      </w:r>
      <w:r>
        <w:rPr>
          <w:shd w:val="clear" w:color="auto" w:fill="F0F0F0"/>
        </w:rPr>
        <w:t>ии</w:t>
      </w:r>
    </w:p>
    <w:p w:rsidR="00000000" w:rsidRDefault="000D3EC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8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8.5. В неканализованных районах здания общеобразовательной организации оборудуются внутренней канализацией с устройством выгреба или се</w:t>
      </w:r>
      <w:r>
        <w:t>птика или локальных очистных сооружений. При строительстве общеобразовательных организаций в неканализованных районах не допускается устройство надворных туалетов.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0" w:name="sub_18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8.6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9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8.6. В общео</w:t>
      </w:r>
      <w:r>
        <w:t>бразовательных организациях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</w:t>
      </w:r>
      <w:r>
        <w:t>вания.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" w:name="sub_19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9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92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D3EC4">
      <w:pPr>
        <w:pStyle w:val="1"/>
      </w:pPr>
      <w:r>
        <w:t>IX. Требования к помещениям и оборудованию общеобразовательных организаций, размещенных в приспособленных зданиях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2" w:name="sub_1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9.1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94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пункта в предыдущей редакции</w:t>
        </w:r>
      </w:hyperlink>
    </w:p>
    <w:p w:rsidR="00000000" w:rsidRDefault="000D3EC4">
      <w:r>
        <w:t>9.1. Размещение общеобразовательных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3" w:name="sub_1902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6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9.2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9.2.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</w:t>
      </w:r>
      <w:r>
        <w:t>нского назначения, рекреацию, административно-хозяйственные помещения, санузлы, гардероб.</w:t>
      </w:r>
    </w:p>
    <w:p w:rsidR="00000000" w:rsidRDefault="000D3EC4">
      <w:bookmarkStart w:id="164" w:name="sub_1903"/>
      <w: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5" w:name="sub_1904"/>
      <w:bookmarkEnd w:id="1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9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9.4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</w:t>
      </w:r>
      <w:r>
        <w:t xml:space="preserve"> при условии соответствия их требованиям к устройству и содержанию мест занятий по физической культуре и спорту.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6" w:name="sub_19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"/>
    <w:p w:rsidR="00000000" w:rsidRDefault="000D3EC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9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</w:t>
      </w:r>
      <w:r>
        <w:rPr>
          <w:shd w:val="clear" w:color="auto" w:fill="F0F0F0"/>
        </w:rPr>
        <w:t>венного санитарного врача РФ от 25 декабря 2013 г. N 72 в пункт 9.5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9.5. Для малокомплектных общеобразовательных организаций,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</w:t>
      </w:r>
      <w:r>
        <w:t>ториях.</w:t>
      </w:r>
    </w:p>
    <w:p w:rsidR="00000000" w:rsidRDefault="000D3EC4">
      <w:bookmarkStart w:id="167" w:name="sub_1906"/>
      <w:r>
        <w:t>9.6. При отсутствии гардероба допускается оборудование индивидуальных шкафчиков, расположенных в рекреациях, коридорах.</w:t>
      </w:r>
    </w:p>
    <w:bookmarkEnd w:id="167"/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8" w:name="sub_1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П</w:t>
        </w:r>
        <w:r>
          <w:rPr>
            <w:rStyle w:val="a4"/>
            <w:shd w:val="clear" w:color="auto" w:fill="F0F0F0"/>
          </w:rPr>
          <w:t>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наименование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2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D3EC4">
      <w:pPr>
        <w:pStyle w:val="1"/>
      </w:pPr>
      <w:r>
        <w:t>X. Гигиенические тр</w:t>
      </w:r>
      <w:r>
        <w:t>ебования к режиму образовательной деятельности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1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</w:t>
      </w:r>
      <w:r>
        <w:rPr>
          <w:shd w:val="clear" w:color="auto" w:fill="F0F0F0"/>
        </w:rPr>
        <w:t>10.1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10.1. Оптимальный возраст начала школьного обучения - не ранее 7 лет. В 1-е классы принимают детей 8-го или 7-го года жизни. </w:t>
      </w:r>
      <w:r>
        <w:t>Прием детей 7-го года жизни осуществляют при достижении ими к 1 сентября учебного года возраста не менее 6 лет 6 месяцев.</w:t>
      </w:r>
    </w:p>
    <w:p w:rsidR="00000000" w:rsidRDefault="000D3EC4">
      <w:bookmarkStart w:id="170" w:name="sub_110012"/>
      <w:r>
        <w:t>Количество учащихся в классе определяется исходя из расчета соблюдения нормы площади на одного обучающегося, соблюдении треб</w:t>
      </w:r>
      <w:r>
        <w:t>ований к расстановке мебели в учебных помещениях, в том числе удаленности мест для занятий от светонесущей стены, требований к естественному и искусственному освещению.</w:t>
      </w:r>
    </w:p>
    <w:p w:rsidR="00000000" w:rsidRDefault="000D3EC4">
      <w:bookmarkStart w:id="171" w:name="sub_110013"/>
      <w:bookmarkEnd w:id="170"/>
      <w:r>
        <w:t>При наличии необходимых условий и средств для обучения возможно дел</w:t>
      </w:r>
      <w:r>
        <w:t>ение классов по учебным предметам на группы.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2" w:name="sub_11002"/>
      <w:bookmarkEnd w:id="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2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</w:t>
      </w:r>
      <w:r>
        <w:rPr>
          <w:shd w:val="clear" w:color="auto" w:fill="F0F0F0"/>
        </w:rPr>
        <w:t>в пункт 10.2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10.2. Обучение детей, не достигших 6 лет 6 месяцев к началу учебного года, рекомендуется проводить в условиях дошколь</w:t>
      </w:r>
      <w:r>
        <w:t>ной организации, осуществляющей образовательную деятельность или в общеобразовательной организации с соблюдением всех гигиенических требований к условиям и организации образовательной деятельности для детей дошкольного возраста.</w:t>
      </w:r>
    </w:p>
    <w:p w:rsidR="00000000" w:rsidRDefault="000D3EC4">
      <w:bookmarkStart w:id="173" w:name="sub_11003"/>
      <w:r>
        <w:t>10.3. Для профилак</w:t>
      </w:r>
      <w:r>
        <w:t>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4" w:name="sub_11004"/>
      <w:bookmarkEnd w:id="1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10.4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10.4.</w:t>
      </w:r>
      <w:r>
        <w:t xml:space="preserve"> Учебные занятия следует начинать не ранее 8 часов. Проведение нулевых уроков не допускается.</w:t>
      </w:r>
    </w:p>
    <w:p w:rsidR="00000000" w:rsidRDefault="000D3EC4">
      <w:r>
        <w:t xml:space="preserve">В учреждениях с углубленным изучением отдельных предметов, лицеях и гимназиях, </w:t>
      </w:r>
      <w:r>
        <w:lastRenderedPageBreak/>
        <w:t>обучение проводят только в первую смену.</w:t>
      </w:r>
    </w:p>
    <w:p w:rsidR="00000000" w:rsidRDefault="000D3EC4">
      <w:r>
        <w:t>В учреждениях, работающих в две смены, обу</w:t>
      </w:r>
      <w:r>
        <w:t>чение 1-х, 5-х, выпускных 9-х и 11-х классов и классов компенсирующего обучения должно быть организовано в первую смену.</w:t>
      </w:r>
    </w:p>
    <w:p w:rsidR="00000000" w:rsidRDefault="000D3EC4">
      <w:r>
        <w:t>Обучение в 3 смены в общеобразовательных организациях не допускается.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5" w:name="sub_1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0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пункт 10.5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1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hyperlink r:id="rId211" w:history="1">
        <w:r>
          <w:rPr>
            <w:rStyle w:val="a4"/>
          </w:rPr>
          <w:t>10.5.</w:t>
        </w:r>
      </w:hyperlink>
      <w:r>
        <w:t xml:space="preserve"> Основная образовательная программа реализуется через организацию урочной и внеурочной деятельности. Общий объем нагрузки и максимальный объем</w:t>
      </w:r>
      <w:r>
        <w:t xml:space="preserve"> аудиторной нагрузки на обучающихся не должен превышать требований, установленных в </w:t>
      </w:r>
      <w:hyperlink w:anchor="sub_1003" w:history="1">
        <w:r>
          <w:rPr>
            <w:rStyle w:val="a4"/>
          </w:rPr>
          <w:t>таблице 3</w:t>
        </w:r>
      </w:hyperlink>
      <w:r>
        <w:t>.</w:t>
      </w:r>
    </w:p>
    <w:p w:rsidR="00000000" w:rsidRDefault="000D3EC4"/>
    <w:p w:rsidR="00000000" w:rsidRDefault="000D3EC4">
      <w:pPr>
        <w:ind w:firstLine="698"/>
        <w:jc w:val="right"/>
      </w:pPr>
      <w:bookmarkStart w:id="176" w:name="sub_1003"/>
      <w:r>
        <w:rPr>
          <w:rStyle w:val="a3"/>
        </w:rPr>
        <w:t>Таблица 3</w:t>
      </w:r>
    </w:p>
    <w:bookmarkEnd w:id="176"/>
    <w:p w:rsidR="00000000" w:rsidRDefault="000D3EC4"/>
    <w:p w:rsidR="00000000" w:rsidRDefault="000D3EC4">
      <w:pPr>
        <w:pStyle w:val="1"/>
      </w:pPr>
      <w:r>
        <w:t>Гигиенические требования к максимальному общему объему недельной образовательной нагрузки обучающихся</w:t>
      </w:r>
    </w:p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2380"/>
        <w:gridCol w:w="2380"/>
        <w:gridCol w:w="3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Клас</w:t>
            </w:r>
            <w:r>
              <w:t>сы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Максимально допустимая аудиторная недельная нагрузка (в академических часах)</w:t>
            </w:r>
            <w:hyperlink w:anchor="sub_1003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Максимально допустимый недельный объем нагрузки внеурочной деятельности (в академических часах)</w:t>
            </w:r>
            <w:hyperlink w:anchor="sub_1003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при 6-ти дневной неделе, не более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при 5-ти дневной неделе, не более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Независимо от продолжительности учебной недели, не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2 - 4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8 - 9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10 - 11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  <w:r>
              <w:rPr>
                <w:rStyle w:val="a3"/>
              </w:rPr>
              <w:t>Примечание:</w:t>
            </w:r>
          </w:p>
          <w:p w:rsidR="00000000" w:rsidRDefault="000D3EC4">
            <w:pPr>
              <w:pStyle w:val="aa"/>
            </w:pPr>
            <w:bookmarkStart w:id="177" w:name="sub_10031"/>
            <w:r>
              <w:t>*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  <w:bookmarkEnd w:id="177"/>
          </w:p>
          <w:p w:rsidR="00000000" w:rsidRDefault="000D3EC4">
            <w:pPr>
              <w:pStyle w:val="aa"/>
            </w:pPr>
            <w:bookmarkStart w:id="178" w:name="sub_10032"/>
            <w:r>
              <w:t>** Часы внеурочной деятельности могут быть реализованы как в тече</w:t>
            </w:r>
            <w:r>
              <w:t>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  <w:bookmarkEnd w:id="178"/>
          </w:p>
        </w:tc>
      </w:tr>
    </w:tbl>
    <w:p w:rsidR="00000000" w:rsidRDefault="000D3EC4"/>
    <w:p w:rsidR="00000000" w:rsidRDefault="000D3EC4">
      <w: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000000" w:rsidRDefault="000D3EC4">
      <w:r>
        <w:t>До</w:t>
      </w:r>
      <w:r>
        <w:t>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9" w:name="sub_1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10.6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</w:t>
      </w:r>
      <w:r>
        <w:t>6. 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000000" w:rsidRDefault="000D3EC4">
      <w:bookmarkStart w:id="180" w:name="sub_110062"/>
      <w:r>
        <w:t>- для обучающихся 1-х классов - не должен превышать 4 уроков;</w:t>
      </w:r>
    </w:p>
    <w:p w:rsidR="00000000" w:rsidRDefault="000D3EC4">
      <w:bookmarkStart w:id="181" w:name="sub_110063"/>
      <w:bookmarkEnd w:id="180"/>
      <w:r>
        <w:t>- для обучающихся 2-4-х классов - не более 5 уроков;</w:t>
      </w:r>
    </w:p>
    <w:bookmarkEnd w:id="181"/>
    <w:p w:rsidR="00000000" w:rsidRDefault="000D3EC4">
      <w:r>
        <w:t>- для обучающихся 5-6-х классов - не более 6 уроков;</w:t>
      </w:r>
    </w:p>
    <w:p w:rsidR="00000000" w:rsidRDefault="000D3EC4">
      <w:r>
        <w:t>- для обучающихся 7-11-х классов - не более 7 уроков.</w:t>
      </w:r>
    </w:p>
    <w:p w:rsidR="00000000" w:rsidRDefault="000D3EC4">
      <w:r>
        <w:t>Расписание уроков составляется отдельно для обязательных и факульт</w:t>
      </w:r>
      <w:r>
        <w:t>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000000" w:rsidRDefault="000D3EC4">
      <w:bookmarkStart w:id="182" w:name="sub_110067"/>
      <w:r>
        <w:t xml:space="preserve">Общий </w:t>
      </w:r>
      <w:r>
        <w:t>объем нагрузки в течение дня не должен превышать:</w:t>
      </w:r>
    </w:p>
    <w:p w:rsidR="00000000" w:rsidRDefault="000D3EC4">
      <w:bookmarkStart w:id="183" w:name="sub_110068"/>
      <w:bookmarkEnd w:id="182"/>
      <w:r>
        <w:t>- для обучающихся 1-х классов - 4 уроков и один раз в неделю 5 уроков за счет урока физической культуры;</w:t>
      </w:r>
    </w:p>
    <w:p w:rsidR="00000000" w:rsidRDefault="000D3EC4">
      <w:bookmarkStart w:id="184" w:name="sub_110069"/>
      <w:bookmarkEnd w:id="183"/>
      <w:r>
        <w:t>- для обучающихся 2 - 4 классов - 5 уроков и один раз в недел</w:t>
      </w:r>
      <w:r>
        <w:t>ю 6 уроков за счет урока физической культуры;</w:t>
      </w:r>
    </w:p>
    <w:p w:rsidR="00000000" w:rsidRDefault="000D3EC4">
      <w:bookmarkStart w:id="185" w:name="sub_1100610"/>
      <w:bookmarkEnd w:id="184"/>
      <w:r>
        <w:t>- для обучающихся 5 - 7 классов - не более 7 уроков;</w:t>
      </w:r>
    </w:p>
    <w:p w:rsidR="00000000" w:rsidRDefault="000D3EC4">
      <w:bookmarkStart w:id="186" w:name="sub_1100611"/>
      <w:bookmarkEnd w:id="185"/>
      <w:r>
        <w:t>- для обучающихся 8 - 11 классов - не более 8 уроков.</w:t>
      </w:r>
    </w:p>
    <w:p w:rsidR="00000000" w:rsidRDefault="000D3EC4">
      <w:bookmarkStart w:id="187" w:name="sub_11007"/>
      <w:bookmarkEnd w:id="186"/>
      <w:r>
        <w:t>10.7. Расписание уроков составляют с уче</w:t>
      </w:r>
      <w:r>
        <w:t>том дневной и недельной умственной работоспособности обучающихся и шкалой трудности учебных предметов (</w:t>
      </w:r>
      <w:hyperlink w:anchor="sub_30000" w:history="1">
        <w:r>
          <w:rPr>
            <w:rStyle w:val="a4"/>
          </w:rPr>
          <w:t>приложение 3</w:t>
        </w:r>
      </w:hyperlink>
      <w:r>
        <w:t xml:space="preserve"> настоящих санитарных правил).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8" w:name="sub_11008"/>
      <w:bookmarkEnd w:id="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</w:t>
      </w:r>
      <w:r>
        <w:rPr>
          <w:shd w:val="clear" w:color="auto" w:fill="F0F0F0"/>
        </w:rPr>
        <w:t>арственного санитарного врача РФ от 24 ноября 2015 г. N 81 в пункт 10.8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10.8. 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</w:t>
      </w:r>
      <w:r>
        <w:t>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000000" w:rsidRDefault="000D3EC4">
      <w:r>
        <w:t>Для обучающихся 1-х классов наи</w:t>
      </w:r>
      <w:r>
        <w:t>более трудные предметы должны проводить на 2-м уроке; 2 - 4-х классов - 2 - 3-м уроках; для обучающихся 5 - 11-х классов на 2 - 4-м уроках.</w:t>
      </w:r>
    </w:p>
    <w:p w:rsidR="00000000" w:rsidRDefault="000D3EC4">
      <w:bookmarkStart w:id="189" w:name="sub_110083"/>
      <w:r>
        <w:t>В начальных классах сдвоенные уроки не проводятся. Допускается проведение сдвоенных уроков физической куль</w:t>
      </w:r>
      <w:r>
        <w:t>туры (занятия на лыжах, занятия в бассейне).</w:t>
      </w:r>
    </w:p>
    <w:bookmarkEnd w:id="189"/>
    <w:p w:rsidR="00000000" w:rsidRDefault="000D3EC4">
      <w: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000000" w:rsidRDefault="000D3EC4">
      <w:bookmarkStart w:id="190" w:name="sub_11009"/>
      <w:r>
        <w:t>10.9. Продолжительность урока (академический час) во все</w:t>
      </w:r>
      <w:r>
        <w:t xml:space="preserve">х классах не должна превышать 45 минут, за исключением 1-го класса, в котором продолжительность регламентируется </w:t>
      </w:r>
      <w:hyperlink w:anchor="sub_10" w:history="1">
        <w:r>
          <w:rPr>
            <w:rStyle w:val="a4"/>
          </w:rPr>
          <w:t>пунктом 10.10</w:t>
        </w:r>
      </w:hyperlink>
      <w:r>
        <w:t xml:space="preserve"> настоящих санитарных правил, и компенсирующего класса, продолжительность урока в котором не должна превыш</w:t>
      </w:r>
      <w:r>
        <w:t>ать 40 минут.</w:t>
      </w:r>
    </w:p>
    <w:bookmarkEnd w:id="190"/>
    <w:p w:rsidR="00000000" w:rsidRDefault="000D3EC4">
      <w:r>
        <w:t>Плотность учебной работы обучающихся на уроках по основным предметам должна составлять 60- 80%.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1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</w:t>
      </w:r>
      <w:r>
        <w:rPr>
          <w:shd w:val="clear" w:color="auto" w:fill="F0F0F0"/>
        </w:rPr>
        <w:t>ственного санитарного врача РФ от 24 ноября 2015 г. N 81 пункт 10.10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10.10. Обучение в 1-м классе осуществляется с соблюдением</w:t>
      </w:r>
      <w:r>
        <w:t xml:space="preserve"> следующих дополнительных </w:t>
      </w:r>
      <w:r>
        <w:lastRenderedPageBreak/>
        <w:t>требований:</w:t>
      </w:r>
    </w:p>
    <w:p w:rsidR="00000000" w:rsidRDefault="000D3EC4">
      <w:r>
        <w:t>- учебные занятия проводятся по 5-дневной учебной неделе и только в первую смену;</w:t>
      </w:r>
    </w:p>
    <w:p w:rsidR="00000000" w:rsidRDefault="000D3EC4">
      <w:r>
        <w:t>- использование "ступенчатого" режима обучения в первом полугодии (в сентябре, октябре - по 3 урока в день по 35 минут каждый, в ноябре-</w:t>
      </w:r>
      <w:r>
        <w:t>декабре - по 4 урока в день по 35 минут каждый; январь - май - по 4 урока в день по 40 минут каждый).</w:t>
      </w:r>
    </w:p>
    <w:p w:rsidR="00000000" w:rsidRDefault="000D3EC4">
      <w:r>
        <w:t>- рекомендуется организация в середине учебного дня динамической паузы продолжительностью не менее 40 минут;</w:t>
      </w:r>
    </w:p>
    <w:p w:rsidR="00000000" w:rsidRDefault="000D3EC4">
      <w:bookmarkStart w:id="192" w:name="sub_10105"/>
      <w:r>
        <w:t xml:space="preserve">- обучение проводится без балльного </w:t>
      </w:r>
      <w:r>
        <w:t>оценивания занятий обучающихся и домашних заданий;</w:t>
      </w:r>
    </w:p>
    <w:bookmarkEnd w:id="192"/>
    <w:p w:rsidR="00000000" w:rsidRDefault="000D3EC4">
      <w: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000000" w:rsidRDefault="000D3EC4">
      <w:r>
        <w:t>В общеобразовате</w:t>
      </w:r>
      <w:r>
        <w:t>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000000" w:rsidRDefault="000D3EC4">
      <w:r>
        <w:t>- полдника и прогулок для всех учащихся;</w:t>
      </w:r>
    </w:p>
    <w:p w:rsidR="00000000" w:rsidRDefault="000D3EC4">
      <w:r>
        <w:t>- полдника, прогулок и дневного сна для детей первого года обучения.</w:t>
      </w:r>
    </w:p>
    <w:p w:rsidR="00000000" w:rsidRDefault="000D3EC4">
      <w:bookmarkStart w:id="193" w:name="sub_11011"/>
      <w:r>
        <w:t>10.11. Для</w:t>
      </w:r>
      <w:r>
        <w:t xml:space="preserve">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000000" w:rsidRDefault="000D3EC4">
      <w:bookmarkStart w:id="194" w:name="sub_11012"/>
      <w:bookmarkEnd w:id="193"/>
      <w:r>
        <w:t xml:space="preserve">10.12. Продолжительность перемен между уроками составляет не менее </w:t>
      </w:r>
      <w:r>
        <w:t>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bookmarkEnd w:id="194"/>
    <w:p w:rsidR="00000000" w:rsidRDefault="000D3EC4">
      <w:r>
        <w:t xml:space="preserve">Рекомендуется организовывать перемены на открытом воздухе. С этой </w:t>
      </w:r>
      <w:r>
        <w:t>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</w:t>
      </w:r>
      <w:r>
        <w:t>, в спортивном зале или в рекреациях.</w:t>
      </w:r>
    </w:p>
    <w:p w:rsidR="00000000" w:rsidRDefault="000D3EC4">
      <w:bookmarkStart w:id="195" w:name="sub_11013"/>
      <w: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</w:t>
      </w:r>
      <w:r>
        <w:t>ой обработки перерыв увеличивают до 60 минут.</w:t>
      </w:r>
    </w:p>
    <w:p w:rsidR="00000000" w:rsidRDefault="000D3EC4">
      <w:bookmarkStart w:id="196" w:name="sub_11014"/>
      <w:bookmarkEnd w:id="195"/>
      <w: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</w:t>
      </w:r>
      <w:r>
        <w:t>нальное состояние и здоровье обучающихся.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7" w:name="sub_11015"/>
      <w:bookmarkEnd w:id="1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7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</w:t>
      </w:r>
      <w:r>
        <w:rPr>
          <w:shd w:val="clear" w:color="auto" w:fill="F0F0F0"/>
        </w:rPr>
        <w:t>нкт 10.15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10.15. В малокомплектных сельских организациях, осуществляющих образовательную деятельность, в зависимости от конкретных</w:t>
      </w:r>
      <w:r>
        <w:t xml:space="preserve"> условий, числа обучающихся, их возрастных особенностей допускается формирование классов-комплектов из обучающихся начального общего образования. Оптимальным при этом является раздельное обучение обучающихся разного возраста начального общего образования.</w:t>
      </w:r>
    </w:p>
    <w:p w:rsidR="00000000" w:rsidRDefault="000D3EC4">
      <w:r>
        <w:t>При объединении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</w:t>
      </w:r>
      <w:r>
        <w:t xml:space="preserve">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</w:t>
      </w:r>
      <w:hyperlink w:anchor="sub_1004" w:history="1">
        <w:r>
          <w:rPr>
            <w:rStyle w:val="a4"/>
          </w:rPr>
          <w:t>таблице 4</w:t>
        </w:r>
      </w:hyperlink>
      <w:r>
        <w:t>.</w:t>
      </w:r>
    </w:p>
    <w:p w:rsidR="00000000" w:rsidRDefault="000D3EC4"/>
    <w:p w:rsidR="00000000" w:rsidRDefault="000D3EC4">
      <w:pPr>
        <w:ind w:firstLine="698"/>
        <w:jc w:val="right"/>
      </w:pPr>
      <w:bookmarkStart w:id="198" w:name="sub_1004"/>
      <w:r>
        <w:rPr>
          <w:rStyle w:val="a3"/>
        </w:rPr>
        <w:lastRenderedPageBreak/>
        <w:t>Таблица 4</w:t>
      </w:r>
    </w:p>
    <w:bookmarkEnd w:id="198"/>
    <w:p w:rsidR="00000000" w:rsidRDefault="000D3EC4"/>
    <w:p w:rsidR="00000000" w:rsidRDefault="000D3EC4">
      <w:pPr>
        <w:pStyle w:val="1"/>
      </w:pPr>
      <w:r>
        <w:t>Наполняемость классов-комплектов</w:t>
      </w:r>
    </w:p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0"/>
        <w:gridCol w:w="50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Классы, объединяемые в класс-комплект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Количество обучающихся в классе-комплекте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1+3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8 - 10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1+2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8 - 10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1+4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8 - 10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2+3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10 - 12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2+4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10 - 15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3+4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10 - 15</w:t>
            </w:r>
          </w:p>
        </w:tc>
      </w:tr>
    </w:tbl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9" w:name="sub_11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10.16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пункта в предыдущей редакции</w:t>
        </w:r>
      </w:hyperlink>
    </w:p>
    <w:p w:rsidR="00000000" w:rsidRDefault="000D3EC4">
      <w:r>
        <w:t xml:space="preserve"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</w:t>
      </w:r>
      <w:r>
        <w:t>допустимой недельной нагрузки, установленной для обучающегося каждого возраста.</w:t>
      </w:r>
    </w:p>
    <w:p w:rsidR="00000000" w:rsidRDefault="000D3EC4">
      <w: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5 - 11-х классах.</w:t>
      </w:r>
    </w:p>
    <w:p w:rsidR="00000000" w:rsidRDefault="000D3EC4">
      <w:bookmarkStart w:id="200" w:name="sub_10163"/>
      <w: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bookmarkEnd w:id="200"/>
    <w:p w:rsidR="00000000" w:rsidRDefault="000D3EC4">
      <w:r>
        <w:t>Для облегчения и сокращения периода адаптации к образовательной деятельности обучающихся компен</w:t>
      </w:r>
      <w:r>
        <w:t>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</w:t>
      </w:r>
      <w:r>
        <w:t>кационных технологий, наглядных пособий.</w:t>
      </w:r>
    </w:p>
    <w:p w:rsidR="00000000" w:rsidRDefault="000D3EC4">
      <w:bookmarkStart w:id="201" w:name="sub_11017"/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</w:t>
      </w:r>
      <w:hyperlink w:anchor="sub_40000" w:history="1">
        <w:r>
          <w:rPr>
            <w:rStyle w:val="a4"/>
          </w:rPr>
          <w:t>приложение 4</w:t>
        </w:r>
      </w:hyperlink>
      <w:r>
        <w:t xml:space="preserve"> и </w:t>
      </w:r>
      <w:hyperlink w:anchor="sub_50000" w:history="1">
        <w:r>
          <w:rPr>
            <w:rStyle w:val="a4"/>
          </w:rPr>
          <w:t>приложение 5</w:t>
        </w:r>
      </w:hyperlink>
      <w:r>
        <w:t xml:space="preserve"> настоящих санитарных правил).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2" w:name="sub_11018"/>
      <w:bookmarkEnd w:id="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2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санитарного врача РФ от 24 ноября 2015 г. N 81 в пункт 10.18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</w:t>
      </w:r>
      <w:r>
        <w:t>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</w:t>
      </w:r>
      <w:r>
        <w:t>ь не менее 25 - 35 см у обучающихся 1 - 4 классов и не менее 30 - 45 см - у обучающихся 5 - 11 классов.</w:t>
      </w:r>
    </w:p>
    <w:p w:rsidR="00000000" w:rsidRDefault="000D3EC4">
      <w:r>
        <w:t xml:space="preserve">Продолжительность непрерывного использования в образовательной деятельности технических средств обучения устанавливается согласно </w:t>
      </w:r>
      <w:hyperlink w:anchor="sub_1005" w:history="1">
        <w:r>
          <w:rPr>
            <w:rStyle w:val="a4"/>
          </w:rPr>
          <w:t>таблице 5</w:t>
        </w:r>
      </w:hyperlink>
      <w:r>
        <w:t>.</w:t>
      </w:r>
    </w:p>
    <w:p w:rsidR="00000000" w:rsidRDefault="000D3EC4"/>
    <w:p w:rsidR="00000000" w:rsidRDefault="000D3EC4">
      <w:pPr>
        <w:ind w:firstLine="698"/>
        <w:jc w:val="right"/>
      </w:pPr>
      <w:bookmarkStart w:id="203" w:name="sub_1005"/>
      <w:r>
        <w:rPr>
          <w:rStyle w:val="a3"/>
        </w:rPr>
        <w:t>Таблица 5</w:t>
      </w:r>
    </w:p>
    <w:bookmarkEnd w:id="203"/>
    <w:p w:rsidR="00000000" w:rsidRDefault="000D3EC4"/>
    <w:p w:rsidR="00000000" w:rsidRDefault="000D3EC4">
      <w:pPr>
        <w:pStyle w:val="1"/>
      </w:pPr>
      <w:r>
        <w:t>Продолжительность непрерывного применения технических средств обучения на уроках</w:t>
      </w:r>
    </w:p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60"/>
        <w:gridCol w:w="1672"/>
        <w:gridCol w:w="1411"/>
        <w:gridCol w:w="1720"/>
        <w:gridCol w:w="1427"/>
        <w:gridCol w:w="1397"/>
        <w:gridCol w:w="14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Классы</w:t>
            </w:r>
          </w:p>
        </w:tc>
        <w:tc>
          <w:tcPr>
            <w:tcW w:w="7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Непрерывная длительность (мин.), не более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Просмотр телепередач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Просмотр динамических изображений на экранах отраженного свечения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Работа с изображением на индивидуальном мониторе компьютера и клавиатурой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Прослушивание</w:t>
            </w:r>
            <w:r>
              <w:t xml:space="preserve"> аудиозаписи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Прослушивание аудиозаписи в наушниках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1 - 2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3 - 4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5 - 7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8 - 11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</w:t>
            </w:r>
          </w:p>
        </w:tc>
      </w:tr>
    </w:tbl>
    <w:p w:rsidR="00000000" w:rsidRDefault="000D3EC4"/>
    <w:p w:rsidR="00000000" w:rsidRDefault="000D3EC4">
      <w: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</w:t>
      </w:r>
      <w:hyperlink w:anchor="sub_50000" w:history="1">
        <w:r>
          <w:rPr>
            <w:rStyle w:val="a4"/>
          </w:rPr>
          <w:t>приложение 5</w:t>
        </w:r>
      </w:hyperlink>
      <w:r>
        <w:t>), а в конце урока - физические упражнения для профилактик</w:t>
      </w:r>
      <w:r>
        <w:t>и общего утомления (</w:t>
      </w:r>
      <w:hyperlink w:anchor="sub_40000" w:history="1">
        <w:r>
          <w:rPr>
            <w:rStyle w:val="a4"/>
          </w:rPr>
          <w:t>приложение 4</w:t>
        </w:r>
      </w:hyperlink>
      <w:r>
        <w:t>).</w:t>
      </w:r>
    </w:p>
    <w:p w:rsidR="00000000" w:rsidRDefault="000D3EC4">
      <w:bookmarkStart w:id="204" w:name="sub_110185"/>
      <w:r>
        <w:t>Продолжительность непрерывного использования компьютера с жидкокристаллическим монитором на уроках составляет: для учащихся 1 - 2-х классов - не более 20 минут, для учащихся 3 - 4 клас</w:t>
      </w:r>
      <w:r>
        <w:t>сов - не более 25 минут, для учащихся 5 - 6 классов - не более 30 минут, для учащихся 7 - 11 классов - 35 минут.</w:t>
      </w:r>
    </w:p>
    <w:p w:rsidR="00000000" w:rsidRDefault="000D3EC4">
      <w:bookmarkStart w:id="205" w:name="sub_110186"/>
      <w:bookmarkEnd w:id="204"/>
      <w:r>
        <w:t>Непрерывная продолжительность работы обучающихся непосредственно с интерактивной доской на уроках в 1 - </w:t>
      </w:r>
      <w:r>
        <w:t>4 классах не должна превышать 5 минут, в 5 - 11 классах - 10 минут. Суммарная продолжительность использования интерактивной доски на уроках в 1 - 2 классах составляет не более 25 минут, 3 - 4 классах и старше - не более 30 минут при соблюдении гигиенически</w:t>
      </w:r>
      <w:r>
        <w:t xml:space="preserve"> рациональной организации урока (оптимальная смена видов деятельности, плотность уроков 60 - 80%, физкультминутки, офтальмотренаж).</w:t>
      </w:r>
    </w:p>
    <w:p w:rsidR="00000000" w:rsidRDefault="000D3EC4">
      <w:bookmarkStart w:id="206" w:name="sub_110187"/>
      <w:bookmarkEnd w:id="205"/>
      <w:r>
        <w:t xml:space="preserve">С целью профилактики утомления обучающихся не допускается использование на одном уроке более двух видов </w:t>
      </w:r>
      <w:r>
        <w:t>электронных средств обучения.</w:t>
      </w:r>
    </w:p>
    <w:p w:rsidR="00000000" w:rsidRDefault="000D3EC4">
      <w:bookmarkStart w:id="207" w:name="sub_11019"/>
      <w:bookmarkEnd w:id="206"/>
      <w: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</w:t>
      </w:r>
      <w:r>
        <w:t>ты на них.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8" w:name="sub_11020"/>
      <w:bookmarkEnd w:id="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пункт 10.20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10.20. Для удовлетворения биологической потребности в движении независимо от возраста обучающихся рекомендуется проводить не менее 3-х учебных заня</w:t>
      </w:r>
      <w:r>
        <w:t>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000000" w:rsidRDefault="000D3EC4">
      <w:bookmarkStart w:id="209" w:name="sub_11021"/>
      <w:r>
        <w:t>10.21. Для увеличения двигательной активности обу</w:t>
      </w:r>
      <w:r>
        <w:t>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0" w:name="sub_11022"/>
      <w:bookmarkEnd w:id="2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</w:t>
      </w:r>
      <w:r>
        <w:rPr>
          <w:shd w:val="clear" w:color="auto" w:fill="F0F0F0"/>
        </w:rPr>
        <w:lastRenderedPageBreak/>
        <w:t>пункт 10.22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10.22. Двигательная активность обучающихся помимо уроков физической культуры в образовательной деятельности может обеспечиваться за счет:</w:t>
      </w:r>
    </w:p>
    <w:p w:rsidR="00000000" w:rsidRDefault="000D3EC4">
      <w:r>
        <w:t>- физкультминуток в соответствии с рекомендуемым комплексом упражне</w:t>
      </w:r>
      <w:r>
        <w:t>ний (</w:t>
      </w:r>
      <w:hyperlink w:anchor="sub_40000" w:history="1">
        <w:r>
          <w:rPr>
            <w:rStyle w:val="a4"/>
          </w:rPr>
          <w:t>приложение 4</w:t>
        </w:r>
      </w:hyperlink>
      <w:r>
        <w:t>);</w:t>
      </w:r>
    </w:p>
    <w:p w:rsidR="00000000" w:rsidRDefault="000D3EC4">
      <w:r>
        <w:t>- организованных подвижных игр на переменах;</w:t>
      </w:r>
    </w:p>
    <w:p w:rsidR="00000000" w:rsidRDefault="000D3EC4">
      <w:r>
        <w:t>- спортивного часа для детей, посещающих группу продленного дня;</w:t>
      </w:r>
    </w:p>
    <w:p w:rsidR="00000000" w:rsidRDefault="000D3EC4">
      <w:r>
        <w:t>- внеклассных спортивных занятий и соревнований, общешкольных спортивных мероприятий, дней здоровья</w:t>
      </w:r>
      <w:r>
        <w:t>;</w:t>
      </w:r>
    </w:p>
    <w:p w:rsidR="00000000" w:rsidRDefault="000D3EC4">
      <w:r>
        <w:t>- самостоятельных занятий физической культурой в секциях и клубах.</w:t>
      </w:r>
    </w:p>
    <w:p w:rsidR="00000000" w:rsidRDefault="000D3EC4">
      <w:bookmarkStart w:id="211" w:name="sub_11023"/>
      <w:r>
        <w:t>10.23.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</w:t>
      </w:r>
      <w:r>
        <w:t>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bookmarkEnd w:id="211"/>
    <w:p w:rsidR="00000000" w:rsidRDefault="000D3EC4">
      <w:r>
        <w:t>Распределение обучающихся на основную, подготовительную и специальную группы для участия в физкул</w:t>
      </w:r>
      <w:r>
        <w:t>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</w:t>
      </w:r>
      <w:r>
        <w:t>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000000" w:rsidRDefault="000D3EC4">
      <w:r>
        <w:t>Обучающиеся, отнесенные по состоянию здоровья к подготовительной и специальной группам, за</w:t>
      </w:r>
      <w:r>
        <w:t>нимаются физической культурой со снижением физической нагрузки.</w:t>
      </w:r>
    </w:p>
    <w:p w:rsidR="00000000" w:rsidRDefault="000D3EC4">
      <w:r>
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игр, определяется по совокупно</w:t>
      </w:r>
      <w:r>
        <w:t>сти показателей метеоусловий (температуры, относительной влажности и скорости движения воздуха) по климатическим зонам (</w:t>
      </w:r>
      <w:hyperlink w:anchor="sub_70000" w:history="1">
        <w:r>
          <w:rPr>
            <w:rStyle w:val="a4"/>
          </w:rPr>
          <w:t>приложение 7</w:t>
        </w:r>
      </w:hyperlink>
      <w:r>
        <w:t>).</w:t>
      </w:r>
    </w:p>
    <w:p w:rsidR="00000000" w:rsidRDefault="000D3EC4">
      <w:r>
        <w:t>В дождливые, ветреные и морозные дни занятия физической культурой проводят в зале.</w:t>
      </w:r>
    </w:p>
    <w:p w:rsidR="00000000" w:rsidRDefault="000D3EC4">
      <w:bookmarkStart w:id="212" w:name="sub_11024"/>
      <w:r>
        <w:t>10</w:t>
      </w:r>
      <w:r>
        <w:t>.24. Моторная плотность занятий физической культурой должна составлять не менее 70%.</w:t>
      </w:r>
    </w:p>
    <w:bookmarkEnd w:id="212"/>
    <w:p w:rsidR="00000000" w:rsidRDefault="000D3EC4">
      <w: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</w:t>
      </w:r>
      <w:r>
        <w:t>е на спортивных соревнованиях и на занятиях в плавательных бассейнах обязательно.</w:t>
      </w:r>
    </w:p>
    <w:p w:rsidR="00000000" w:rsidRDefault="000D3EC4">
      <w:bookmarkStart w:id="213" w:name="sub_11025"/>
      <w: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</w:t>
      </w:r>
      <w:r>
        <w:t>ельности на протяжении всего времени самостоятельной работы.</w:t>
      </w:r>
    </w:p>
    <w:p w:rsidR="00000000" w:rsidRDefault="000D3EC4">
      <w:bookmarkStart w:id="214" w:name="sub_11026"/>
      <w:bookmarkEnd w:id="213"/>
      <w: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</w:t>
      </w:r>
      <w:r>
        <w:t>ения глаз, следует использовать защитные очки.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5" w:name="sub_11027"/>
      <w:bookmarkEnd w:id="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</w:t>
      </w:r>
      <w:r>
        <w:rPr>
          <w:shd w:val="clear" w:color="auto" w:fill="F0F0F0"/>
        </w:rPr>
        <w:t xml:space="preserve"> в пункт 10.27.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10.27.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</w:t>
      </w:r>
      <w:r>
        <w:t>ческими требованиями к безопасности условий труда работников, не достигших 18-летнего возраста.</w:t>
      </w:r>
    </w:p>
    <w:p w:rsidR="00000000" w:rsidRDefault="000D3EC4">
      <w:r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</w:t>
      </w:r>
      <w:r>
        <w:t xml:space="preserve"> а также к </w:t>
      </w:r>
      <w:r>
        <w:lastRenderedPageBreak/>
        <w:t>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000000" w:rsidRDefault="000D3EC4">
      <w:r>
        <w:t>Для проведения сельскохозяйственных работ (практики) в районах II климатического пояса следует отводить преимуществен</w:t>
      </w:r>
      <w:r>
        <w:t>но первую половину дня, а в районах III климатической пояса - вторую половину дня (16 - 17 ч.) и часы с наименьшей инсоляцией. Сельскохозяйственный инвентарь, используемый для работы, должен соответствовать росту и возрасту обучающихся. Допустимая продолжи</w:t>
      </w:r>
      <w:r>
        <w:t>тельность работ для обучающихся 12 - 13 лет составляет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</w:t>
      </w:r>
      <w:r>
        <w:t>естицидами и агрохимикатами, допускается в сроки, установленные Государственным Каталогом пестицидов и агрохимикатов.</w:t>
      </w:r>
    </w:p>
    <w:p w:rsidR="00000000" w:rsidRDefault="000D3EC4">
      <w:bookmarkStart w:id="216" w:name="sub_110274"/>
      <w:r>
        <w:t>При организации в межшкольных учебных комбинатах занятий по трудовому обучению и профессиональной подготовке в 5-11 классах, пре</w:t>
      </w:r>
      <w:r>
        <w:t>дусмотренных образовательной программой, обеспечивается соблюдение настоящих санитарных правил и санитарно-эпидемиологических требований к безопасности условий труда работников, не достигших 18-летнего возраста.</w:t>
      </w:r>
    </w:p>
    <w:p w:rsidR="00000000" w:rsidRDefault="000D3EC4">
      <w:bookmarkStart w:id="217" w:name="sub_11028"/>
      <w:bookmarkEnd w:id="216"/>
      <w:r>
        <w:t>10.28. При организации гр</w:t>
      </w:r>
      <w:r>
        <w:t xml:space="preserve">упп продленного дня необходимо руководствоваться рекомендациями, изложенными в </w:t>
      </w:r>
      <w:hyperlink w:anchor="sub_60000" w:history="1">
        <w:r>
          <w:rPr>
            <w:rStyle w:val="a4"/>
          </w:rPr>
          <w:t>приложении 6</w:t>
        </w:r>
      </w:hyperlink>
      <w:r>
        <w:t xml:space="preserve"> настоящих санитарных правил.</w:t>
      </w:r>
    </w:p>
    <w:p w:rsidR="00000000" w:rsidRDefault="000D3EC4">
      <w:bookmarkStart w:id="218" w:name="sub_11029"/>
      <w:bookmarkEnd w:id="217"/>
      <w:r>
        <w:t xml:space="preserve">10.29. Кружковая работа в группах продленного дня должна учитывать возрастные особенности </w:t>
      </w:r>
      <w:r>
        <w:t>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требованиями к учреждениям дополнительного образования детей.</w:t>
      </w:r>
    </w:p>
    <w:p w:rsidR="00000000" w:rsidRDefault="000D3EC4">
      <w:bookmarkStart w:id="219" w:name="sub_11030"/>
      <w:bookmarkEnd w:id="218"/>
      <w:r>
        <w:t>10.30. Объем домашних задан</w:t>
      </w:r>
      <w:r>
        <w:t>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:rsidR="00000000" w:rsidRDefault="000D3EC4">
      <w:bookmarkStart w:id="220" w:name="sub_11031"/>
      <w:bookmarkEnd w:id="219"/>
      <w:r>
        <w:t>10.31. При</w:t>
      </w:r>
      <w:r>
        <w:t xml:space="preserve">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 При продолжительности экзамена 4 и более часа, необходима организация питания обучающихся.</w:t>
      </w:r>
    </w:p>
    <w:p w:rsidR="00000000" w:rsidRDefault="000D3EC4">
      <w:bookmarkStart w:id="221" w:name="sub_11032"/>
      <w:bookmarkEnd w:id="220"/>
      <w: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5 - 6-х - более 2,5 кг, 7 - 8-х - более 3,5 кг, 9 - 11-х - более 4,0 кг.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2" w:name="sub_11033"/>
      <w:bookmarkEnd w:id="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10.33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10.33. В целях профилактики нарушения осанки обучающихся рекомендуется для начальных класс</w:t>
      </w:r>
      <w:r>
        <w:t>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3" w:name="sub_1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3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D3EC4">
      <w:pPr>
        <w:pStyle w:val="1"/>
      </w:pPr>
      <w:r>
        <w:t>XI. Требования</w:t>
      </w:r>
      <w:r>
        <w:t xml:space="preserve"> к организации медицинского обслуживания обучающихся и прохождению медицинских осмотров работниками общеобразовательных организациях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4" w:name="sub_1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Постановление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11.1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3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11.1. Во всех общеобразовательных орга</w:t>
      </w:r>
      <w:r>
        <w:t>низациях должно быть организовано медицинское обслуживание учащихся.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5" w:name="sub_1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</w:t>
      </w:r>
      <w:r>
        <w:rPr>
          <w:shd w:val="clear" w:color="auto" w:fill="F0F0F0"/>
        </w:rPr>
        <w:t xml:space="preserve"> 2013 г. N 72 в пункт 11.2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11.2. Медицинские осмотры обучающихся в общеобразовательных организациях и воспитанников подразделений </w:t>
      </w:r>
      <w:r>
        <w:t>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6" w:name="sub_1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3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11.3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37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текст пункта в предыдущей редакции</w:t>
        </w:r>
      </w:hyperlink>
    </w:p>
    <w:p w:rsidR="00000000" w:rsidRDefault="000D3EC4">
      <w:r>
        <w:t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7" w:name="sub_11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7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3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11.4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39" w:history="1">
        <w:r>
          <w:rPr>
            <w:rStyle w:val="a4"/>
            <w:shd w:val="clear" w:color="auto" w:fill="F0F0F0"/>
          </w:rPr>
          <w:t>См. текст пункта в предыд</w:t>
        </w:r>
        <w:r>
          <w:rPr>
            <w:rStyle w:val="a4"/>
            <w:shd w:val="clear" w:color="auto" w:fill="F0F0F0"/>
          </w:rPr>
          <w:t>ущей редакции</w:t>
        </w:r>
      </w:hyperlink>
    </w:p>
    <w:p w:rsidR="00000000" w:rsidRDefault="000D3EC4">
      <w:r>
        <w:t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p w:rsidR="00000000" w:rsidRDefault="000D3EC4">
      <w:bookmarkStart w:id="228" w:name="sub_11105"/>
      <w:r>
        <w:t xml:space="preserve">11.5. С целью выявления педикулеза не реже 4 раз в год после каждых каникул и ежемесячно выборочно </w:t>
      </w:r>
      <w:r>
        <w:t>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</w:t>
      </w:r>
      <w:r>
        <w:t>тирают 70° раствором спирта.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9" w:name="sub_11106"/>
      <w:bookmarkEnd w:id="2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9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11.6 внес</w:t>
      </w:r>
      <w:r>
        <w:rPr>
          <w:shd w:val="clear" w:color="auto" w:fill="F0F0F0"/>
        </w:rPr>
        <w:t>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11.6. При обнаружении чесотки и педикулеза обучающиеся на время проведения лечения отстраняются от посещения учреждения. Они могут быт</w:t>
      </w:r>
      <w:r>
        <w:t>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000000" w:rsidRDefault="000D3EC4">
      <w:r>
        <w:t>Вопрос о профилактическом лечении лиц, бывших в контакте с больным чесоткой, решается врачом с учёт</w:t>
      </w:r>
      <w:r>
        <w:t>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</w:t>
      </w:r>
      <w:r>
        <w:t>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000000" w:rsidRDefault="000D3EC4">
      <w:r>
        <w:t>При выявлении в учреждении чесотки проводят текущую дезинфекцию в соо</w:t>
      </w:r>
      <w:r>
        <w:t>тветствии с требованиями территориального органа, осуществляющего государственный санитарно-эпидемиологический надзор.</w:t>
      </w:r>
    </w:p>
    <w:p w:rsidR="00000000" w:rsidRDefault="000D3EC4">
      <w:bookmarkStart w:id="230" w:name="sub_11107"/>
      <w:r>
        <w:t>11.7. В классном журнале рекомендуется оформлять лист здоровья, в который для каждого обучающегося вносят сведения об антропомет</w:t>
      </w:r>
      <w:r>
        <w:t xml:space="preserve">рических данных, группе здоровья, группе занятий физической культурой, состоянии здоровья, рекомендуемом размере учебной мебели, а также </w:t>
      </w:r>
      <w:r>
        <w:lastRenderedPageBreak/>
        <w:t>медицинские рекомендации.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1" w:name="sub_11108"/>
      <w:bookmarkEnd w:id="2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11.8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общеобразовательной организации должен</w:t>
      </w:r>
      <w:r>
        <w:t xml:space="preserve"> иметь личную медицинскую книжку установленного образца.</w:t>
      </w:r>
    </w:p>
    <w:p w:rsidR="00000000" w:rsidRDefault="000D3EC4">
      <w:r>
        <w:t>Работники, уклоняющиеся от прохождения медицинских осмотров, не допускаются к работе.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2" w:name="sub_11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Пост</w:t>
        </w:r>
        <w:r>
          <w:rPr>
            <w:rStyle w:val="a4"/>
            <w:shd w:val="clear" w:color="auto" w:fill="F0F0F0"/>
          </w:rPr>
          <w:t>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пункт 11.9 изложен в новой редакции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11.9. Должностные лица и </w:t>
      </w:r>
      <w:r>
        <w:t>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года.</w:t>
      </w:r>
    </w:p>
    <w:p w:rsidR="00000000" w:rsidRDefault="000D3EC4"/>
    <w:p w:rsidR="00000000" w:rsidRDefault="000D3EC4">
      <w:pPr>
        <w:pStyle w:val="1"/>
      </w:pPr>
      <w:bookmarkStart w:id="233" w:name="sub_11200"/>
      <w:r>
        <w:t>XI</w:t>
      </w:r>
      <w:r>
        <w:t>I. Требования к санитарному содержанию территории и помещений</w:t>
      </w:r>
    </w:p>
    <w:bookmarkEnd w:id="233"/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4" w:name="sub_1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12.1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12.1. Территория общеобразовательной орган</w:t>
      </w:r>
      <w:r>
        <w:t>изации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пло</w:t>
      </w:r>
      <w:r>
        <w:t>щадки и пешеходные дорожки отчищать от снега и льда.</w:t>
      </w:r>
    </w:p>
    <w:p w:rsidR="00000000" w:rsidRDefault="000D3EC4">
      <w:r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</w:t>
      </w:r>
      <w:r>
        <w:t>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общеобразовательной организации, в том числ</w:t>
      </w:r>
      <w:r>
        <w:t>е в мусоросборниках.</w:t>
      </w:r>
    </w:p>
    <w:p w:rsidR="00000000" w:rsidRDefault="000D3EC4">
      <w:bookmarkStart w:id="235" w:name="sub_11202"/>
      <w: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</w:t>
      </w:r>
      <w:r>
        <w:t>х значения показателей естественной освещенности ниже нормируемых, проводят мероприятия по их вырубке или обрезке ветвей.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6" w:name="sub_11203"/>
      <w:bookmarkEnd w:id="2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12.3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4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12.3. Все помещения общеобразовательной о</w:t>
      </w:r>
      <w:r>
        <w:t>рганизации подлежат ежедневной влажной уборке с применением моющих средств.</w:t>
      </w:r>
    </w:p>
    <w:p w:rsidR="00000000" w:rsidRDefault="000D3EC4">
      <w:r>
        <w:t xml:space="preserve">Туалеты, столовые, вестибюли, рекреации подлежат влажной уборке после каждой </w:t>
      </w:r>
      <w:r>
        <w:lastRenderedPageBreak/>
        <w:t>перемены.</w:t>
      </w:r>
    </w:p>
    <w:p w:rsidR="00000000" w:rsidRDefault="000D3EC4">
      <w:r>
        <w:t>Уборку учебных и вспомогательных помещений проводят после окончания уроков, в отсутствии обуч</w:t>
      </w:r>
      <w:r>
        <w:t>ающихся, при открытых окнах или фрамугах. 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000000" w:rsidRDefault="000D3EC4">
      <w:r>
        <w:t>Уборку помещений интерната при общеобра</w:t>
      </w:r>
      <w:r>
        <w:t>зовательной организации проводят не реже 1 раза в сутки.</w:t>
      </w:r>
    </w:p>
    <w:p w:rsidR="00000000" w:rsidRDefault="000D3EC4">
      <w:r>
        <w:t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</w:t>
      </w:r>
      <w:r>
        <w:t xml:space="preserve"> к применению в детских учреждениях, соблюдая инструкции по их применению.</w:t>
      </w:r>
    </w:p>
    <w:p w:rsidR="00000000" w:rsidRDefault="000D3EC4">
      <w:bookmarkStart w:id="237" w:name="sub_1236"/>
      <w:r>
        <w:t>Дезинфицирующие растворы для мытья полов готовят перед непосредственным применением в туалетных комнатах в отсутствии обучающихся.</w:t>
      </w:r>
    </w:p>
    <w:p w:rsidR="00000000" w:rsidRDefault="000D3EC4">
      <w:bookmarkStart w:id="238" w:name="sub_11204"/>
      <w:bookmarkEnd w:id="237"/>
      <w:r>
        <w:t>12.4. Дезинфицирующие и м</w:t>
      </w:r>
      <w:r>
        <w:t>оющие средства хранят в упаковке производителя, в соответствии с инструкцией и в местах, недоступных для обучающихся.</w:t>
      </w:r>
    </w:p>
    <w:p w:rsidR="00000000" w:rsidRDefault="000D3EC4">
      <w:bookmarkStart w:id="239" w:name="sub_11205"/>
      <w:bookmarkEnd w:id="238"/>
      <w:r>
        <w:t>12.5. С целью предупреждения распространения инфекции при неблагополучной эпидемиологической ситуации в общеобразователь</w:t>
      </w:r>
      <w:r>
        <w:t>ной организации проводят дополнительные противоэпидемические мероприятия по предписаниям органов, уполномоченных осуществлять государственный санитарно-эпидемиологический надзор.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0" w:name="sub_11206"/>
      <w:bookmarkEnd w:id="2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12.6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1" w:history="1">
        <w:r>
          <w:rPr>
            <w:rStyle w:val="a4"/>
            <w:shd w:val="clear" w:color="auto" w:fill="F0F0F0"/>
          </w:rPr>
          <w:t>См. текст пункта в предыду</w:t>
        </w:r>
        <w:r>
          <w:rPr>
            <w:rStyle w:val="a4"/>
            <w:shd w:val="clear" w:color="auto" w:fill="F0F0F0"/>
          </w:rPr>
          <w:t>щей редакции</w:t>
        </w:r>
      </w:hyperlink>
    </w:p>
    <w:p w:rsidR="00000000" w:rsidRDefault="000D3EC4">
      <w:r>
        <w:t>12.6. Не реже 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000000" w:rsidRDefault="000D3EC4">
      <w:r>
        <w:t>Генеральная уборка техническим персоналом (без привлечения труда обучаю</w:t>
      </w:r>
      <w:r>
        <w:t>щихся) проводится с применением разрешенных моющих и дезинфицирующих средств.</w:t>
      </w:r>
    </w:p>
    <w:p w:rsidR="00000000" w:rsidRDefault="000D3EC4">
      <w:r>
        <w:t>Вытяжные вентиляционные решетки ежемесячно очищают от пыли.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1" w:name="sub_11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2" w:history="1">
        <w:r>
          <w:rPr>
            <w:rStyle w:val="a4"/>
            <w:shd w:val="clear" w:color="auto" w:fill="F0F0F0"/>
          </w:rPr>
          <w:t>Постановл</w:t>
        </w:r>
        <w:r>
          <w:rPr>
            <w:rStyle w:val="a4"/>
            <w:shd w:val="clear" w:color="auto" w:fill="F0F0F0"/>
          </w:rPr>
          <w:t>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12.7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12.7. В спальных помещениях общеоб</w:t>
      </w:r>
      <w:r>
        <w:t xml:space="preserve">разовательной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</w:t>
      </w:r>
      <w:r>
        <w:t>полотенец осуществляется по мере загрязнения, но не реже 1 раза в неделю.</w:t>
      </w:r>
    </w:p>
    <w:p w:rsidR="00000000" w:rsidRDefault="000D3EC4">
      <w:r>
        <w:t>Перед началом учебного года постельные принадлежности подвергают обработке в дезинфекционной камере.</w:t>
      </w:r>
    </w:p>
    <w:p w:rsidR="00000000" w:rsidRDefault="000D3EC4">
      <w:r>
        <w:t>В туалетных помещениях мыло, туалетная бумага и полотенца должны быть в наличии п</w:t>
      </w:r>
      <w:r>
        <w:t>остоянно.</w:t>
      </w:r>
    </w:p>
    <w:p w:rsidR="00000000" w:rsidRDefault="000D3EC4">
      <w:bookmarkStart w:id="242" w:name="sub_11208"/>
      <w: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Санитарно-техническое оборудование подлежит ежедневному об</w:t>
      </w:r>
      <w:r>
        <w:t>еззараживанию.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000000" w:rsidRDefault="000D3EC4">
      <w:bookmarkStart w:id="243" w:name="sub_11209"/>
      <w:bookmarkEnd w:id="242"/>
      <w:r>
        <w:t>12.9. В ме</w:t>
      </w:r>
      <w:r>
        <w:t xml:space="preserve">дицинском кабинете помимо обеззараживания помещения и предметов обстановки необходимо дезинфицировать медицинские инструменты в соответствии с указаниями по </w:t>
      </w:r>
      <w:r>
        <w:lastRenderedPageBreak/>
        <w:t>дезинфекции, предстерилизационной очистке и стерилизации изделий медицинского назначения.</w:t>
      </w:r>
    </w:p>
    <w:bookmarkEnd w:id="243"/>
    <w:p w:rsidR="00000000" w:rsidRDefault="000D3EC4">
      <w:r>
        <w:t>Предпочтение следует отдавать стерильным медицинским изделиям одноразового применения.</w:t>
      </w:r>
    </w:p>
    <w:p w:rsidR="00000000" w:rsidRDefault="000D3EC4">
      <w:bookmarkStart w:id="244" w:name="sub_11210"/>
      <w:r>
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</w:t>
      </w:r>
      <w:r>
        <w:t xml:space="preserve"> в соответствии с правилами сбора, хранения, переработки, обезвреживания и удаления всех видов отходов лечебно-профилактических учреждений.</w:t>
      </w:r>
    </w:p>
    <w:p w:rsidR="00000000" w:rsidRDefault="000D3EC4">
      <w:bookmarkStart w:id="245" w:name="sub_11211"/>
      <w:bookmarkEnd w:id="244"/>
      <w:r>
        <w:t>12.11. Уборочный инвентарь для уборки помещений должен быть промаркирован и закреплен за определен</w:t>
      </w:r>
      <w:r>
        <w:t>ными помещениями.</w:t>
      </w:r>
    </w:p>
    <w:bookmarkEnd w:id="245"/>
    <w:p w:rsidR="00000000" w:rsidRDefault="000D3EC4">
      <w: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000000" w:rsidRDefault="000D3EC4">
      <w:bookmarkStart w:id="246" w:name="sub_11212"/>
      <w:r>
        <w:t>12.12.</w:t>
      </w:r>
      <w:r>
        <w:t xml:space="preserve">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000000" w:rsidRDefault="000D3EC4">
      <w:bookmarkStart w:id="247" w:name="sub_11213"/>
      <w:bookmarkEnd w:id="246"/>
      <w:r>
        <w:t>12.13. Санитарное содержание помещений и де</w:t>
      </w:r>
      <w:r>
        <w:t>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8" w:name="sub_11214"/>
      <w:bookmarkEnd w:id="247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24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12.14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 xml:space="preserve">12.14. Санитарное состояние помещений пищеблока следует поддерживать с учетом санитарно-эпидемических требований к организации питания обучающихся в </w:t>
      </w:r>
      <w:r>
        <w:t>общеобразовательных организациях.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</w:r>
    </w:p>
    <w:p w:rsidR="00000000" w:rsidRDefault="000D3EC4">
      <w:bookmarkStart w:id="249" w:name="sub_11215"/>
      <w:r>
        <w:t>12.15. Спортивный инвентарь подлежит ежедневной обработке моющими ср</w:t>
      </w:r>
      <w:r>
        <w:t>едствами.</w:t>
      </w:r>
    </w:p>
    <w:bookmarkEnd w:id="249"/>
    <w:p w:rsidR="00000000" w:rsidRDefault="000D3EC4">
      <w:r>
        <w:t xml:space="preserve"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</w:t>
      </w:r>
      <w:r>
        <w:t>с использованием пылесоса, не менее 3 раз в месяц проводят его влажную чистку с использованием моющего пылесоса. Спортивные маты ежедневно протирают мыльно-содовым раствором.</w:t>
      </w:r>
    </w:p>
    <w:p w:rsidR="00000000" w:rsidRDefault="000D3EC4">
      <w:bookmarkStart w:id="250" w:name="sub_11216"/>
      <w:r>
        <w:t>12.16. При наличии ковров и ковровых покрытий (в помещениях начальной об</w:t>
      </w:r>
      <w:r>
        <w:t>щеобразовательной школы, групп продленного дня, интернате) их очищают пылесосом в ежедневном режиме, а также 1 раз в год подвергают просушиванию и выколачиванию на свежем воздухе.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1" w:name="sub_11217"/>
      <w:bookmarkEnd w:id="2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1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12.17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7" w:history="1">
        <w:r>
          <w:rPr>
            <w:rStyle w:val="a4"/>
            <w:shd w:val="clear" w:color="auto" w:fill="F0F0F0"/>
          </w:rPr>
          <w:t>См. текст пункта в преды</w:t>
        </w:r>
        <w:r>
          <w:rPr>
            <w:rStyle w:val="a4"/>
            <w:shd w:val="clear" w:color="auto" w:fill="F0F0F0"/>
          </w:rPr>
          <w:t>дущей редакции</w:t>
        </w:r>
      </w:hyperlink>
    </w:p>
    <w:p w:rsidR="00000000" w:rsidRDefault="000D3EC4">
      <w:r>
        <w:t>12.17. При появлении в учреждении синантропных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</w:t>
      </w:r>
      <w:r>
        <w:t>ормативно-методическими документами.</w:t>
      </w:r>
    </w:p>
    <w:p w:rsidR="00000000" w:rsidRDefault="000D3EC4">
      <w:r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</w:t>
      </w:r>
      <w:r>
        <w:t>о борьбе с мухами.</w:t>
      </w:r>
    </w:p>
    <w:p w:rsidR="00000000" w:rsidRDefault="000D3EC4"/>
    <w:p w:rsidR="00000000" w:rsidRDefault="000D3EC4">
      <w:pPr>
        <w:pStyle w:val="1"/>
      </w:pPr>
      <w:bookmarkStart w:id="252" w:name="sub_11300"/>
      <w:r>
        <w:lastRenderedPageBreak/>
        <w:t>XIII. Требования к соблюдению санитарных правил</w:t>
      </w:r>
    </w:p>
    <w:bookmarkEnd w:id="252"/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3" w:name="sub_11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</w:t>
      </w:r>
      <w:r>
        <w:rPr>
          <w:shd w:val="clear" w:color="auto" w:fill="F0F0F0"/>
        </w:rPr>
        <w:t>а РФ от 25 декабря 2013 г. N 72 в пункт 13.1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5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13.1. Руководитель общеобразовательной организации является ответственным лицом за ор</w:t>
      </w:r>
      <w:r>
        <w:t>ганизацию и полноту выполнения настоящих санитарных правил, в том числе обеспечивает:</w:t>
      </w:r>
    </w:p>
    <w:p w:rsidR="00000000" w:rsidRDefault="000D3EC4">
      <w:r>
        <w:t>- наличие в учреждении настоящих санитарных правил и доведение их содержания до работников учреждения;</w:t>
      </w:r>
    </w:p>
    <w:p w:rsidR="00000000" w:rsidRDefault="000D3EC4">
      <w:r>
        <w:t>- выполнение требований санитарных правил всеми работниками учрежде</w:t>
      </w:r>
      <w:r>
        <w:t>ния;</w:t>
      </w:r>
    </w:p>
    <w:p w:rsidR="00000000" w:rsidRDefault="000D3EC4">
      <w:r>
        <w:t>- необходимые условия для соблюдения санитарных правил;</w:t>
      </w:r>
    </w:p>
    <w:p w:rsidR="00000000" w:rsidRDefault="000D3EC4"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00000" w:rsidRDefault="000D3EC4"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000000" w:rsidRDefault="000D3EC4">
      <w:r>
        <w:t>- организацию мероприятий по дезинфекции, дезинсекции и дератизации;</w:t>
      </w:r>
    </w:p>
    <w:p w:rsidR="00000000" w:rsidRDefault="000D3EC4">
      <w:r>
        <w:t>- наличие аптечек для оказания первой медицинской помощи и их сво</w:t>
      </w:r>
      <w:r>
        <w:t>евременное пополнение.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4" w:name="sub_113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4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13.2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D3EC4">
      <w:r>
        <w:t>13.2. Медицинский персонал общеобразовательной организации осуществляет повседневный контроль за соблюдением требований санитарных правил.</w:t>
      </w:r>
    </w:p>
    <w:p w:rsidR="00000000" w:rsidRDefault="000D3EC4"/>
    <w:p w:rsidR="00000000" w:rsidRDefault="000D3EC4">
      <w:pPr>
        <w:pStyle w:val="ac"/>
      </w:pPr>
      <w:r>
        <w:t>_________</w:t>
      </w:r>
      <w:r>
        <w:t>_____________________</w:t>
      </w:r>
    </w:p>
    <w:p w:rsidR="00000000" w:rsidRDefault="000D3EC4">
      <w:bookmarkStart w:id="255" w:name="sub_1111"/>
      <w:r>
        <w:t>*</w:t>
      </w:r>
      <w:hyperlink r:id="rId262" w:history="1">
        <w:r>
          <w:rPr>
            <w:rStyle w:val="a4"/>
          </w:rPr>
          <w:t>Федеральный закон</w:t>
        </w:r>
      </w:hyperlink>
      <w:r>
        <w:t xml:space="preserve"> от 30.03.1999 N 52-ФЗ "О санитарно-эпидемиологическом благополучии населения.</w:t>
      </w:r>
    </w:p>
    <w:bookmarkEnd w:id="255"/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6" w:name="sub_10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6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6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приложение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64" w:history="1">
        <w:r>
          <w:rPr>
            <w:rStyle w:val="a4"/>
            <w:shd w:val="clear" w:color="auto" w:fill="F0F0F0"/>
          </w:rPr>
          <w:t>См. текст прил</w:t>
        </w:r>
        <w:r>
          <w:rPr>
            <w:rStyle w:val="a4"/>
            <w:shd w:val="clear" w:color="auto" w:fill="F0F0F0"/>
          </w:rPr>
          <w:t>ожения в предыдущей редакции</w:t>
        </w:r>
      </w:hyperlink>
    </w:p>
    <w:p w:rsidR="00000000" w:rsidRDefault="000D3EC4">
      <w:pPr>
        <w:ind w:firstLine="698"/>
        <w:jc w:val="right"/>
      </w:pPr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p w:rsidR="00000000" w:rsidRDefault="000D3EC4"/>
    <w:p w:rsidR="00000000" w:rsidRDefault="000D3EC4">
      <w:pPr>
        <w:pStyle w:val="1"/>
      </w:pPr>
      <w:r>
        <w:t>Рекомендации по воспитанию и формированию правильной рабочей позы у обучающихся</w:t>
      </w:r>
    </w:p>
    <w:p w:rsidR="00000000" w:rsidRDefault="000D3EC4">
      <w:pPr>
        <w:pStyle w:val="ab"/>
      </w:pPr>
      <w:r>
        <w:t>С изменениями и дополнениями от:</w:t>
      </w:r>
    </w:p>
    <w:p w:rsidR="00000000" w:rsidRDefault="000D3EC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декабря 2013 г.</w:t>
      </w:r>
    </w:p>
    <w:p w:rsidR="00000000" w:rsidRDefault="000D3EC4"/>
    <w:p w:rsidR="00000000" w:rsidRDefault="000D3EC4">
      <w:r>
        <w:t>В целях формирования правил</w:t>
      </w:r>
      <w:r>
        <w:t>ьной осанки и сохранения здоровья необходимо с первых дней обучения в общеобразовательной организации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000000" w:rsidRDefault="000D3EC4">
      <w:r>
        <w:t>Для фо</w:t>
      </w:r>
      <w:r>
        <w:t xml:space="preserve">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</w:t>
      </w:r>
      <w:r>
        <w:lastRenderedPageBreak/>
        <w:t>занятий правильную рабочую позу, которая наименее утомительна: сидеть глубоко на стуле, ровно дер</w:t>
      </w:r>
      <w:r>
        <w:t>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000000" w:rsidRDefault="000D3EC4">
      <w:r>
        <w:t>При размещении обучающегося за рабочим столом стул задвигается под стол так, чтобы при опоре на спинку между г</w:t>
      </w:r>
      <w:r>
        <w:t>рудью и столом помещалась его ладонь.</w:t>
      </w:r>
    </w:p>
    <w:p w:rsidR="00000000" w:rsidRDefault="000D3EC4">
      <w: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000000" w:rsidRDefault="000D3EC4">
      <w:r>
        <w:t>Учитель объясняет обучающимся, как надо д</w:t>
      </w:r>
      <w:r>
        <w:t xml:space="preserve">ержать голову, плечи, руки,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</w:t>
      </w:r>
      <w:r>
        <w:t>правая рука и пальцы левой. Обе ноги всей ступней опираются на пол.</w:t>
      </w:r>
    </w:p>
    <w:p w:rsidR="00000000" w:rsidRDefault="000D3EC4">
      <w:r>
        <w:t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</w:t>
      </w:r>
      <w:r>
        <w:t>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000000" w:rsidRDefault="000D3EC4">
      <w:r>
        <w:t>В учебном кабинете следует поместить таблицу "Прав</w:t>
      </w:r>
      <w:r>
        <w:t>ильно сиди при письме", чтобы обучающиеся всегда имели её перед глазами. Вместе с тем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</w:t>
      </w:r>
      <w:r>
        <w:t>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000000" w:rsidRDefault="000D3EC4">
      <w:r>
        <w:t>Роль учителя в воспитании у обучающи</w:t>
      </w:r>
      <w:r>
        <w:t>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и в последующие годы обучения.</w:t>
      </w:r>
    </w:p>
    <w:p w:rsidR="00000000" w:rsidRDefault="000D3EC4">
      <w:r>
        <w:t xml:space="preserve">Учитель при сотрудничестве с родителями может дать рекомендации </w:t>
      </w:r>
      <w:r>
        <w:t>по выбору ранца для учебников и школьных принадлежностей: вес ранца без учебников для учащихся 1 - 4 классов должен быть не более 700 г. При этом ранец должен иметь широкие лямки (4 - 4,5 см) и достаточную формоустойчивость, обеспечивающую его плотное прил</w:t>
      </w:r>
      <w:r>
        <w:t>егание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</w:p>
    <w:p w:rsidR="00000000" w:rsidRDefault="000D3EC4"/>
    <w:p w:rsidR="00000000" w:rsidRDefault="000D3EC4">
      <w:pPr>
        <w:ind w:firstLine="698"/>
        <w:jc w:val="right"/>
      </w:pPr>
      <w:bookmarkStart w:id="257" w:name="sub_20000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57"/>
    <w:p w:rsidR="00000000" w:rsidRDefault="000D3EC4"/>
    <w:p w:rsidR="00000000" w:rsidRDefault="000D3EC4">
      <w:pPr>
        <w:pStyle w:val="1"/>
      </w:pPr>
      <w:r>
        <w:t>Размеры инструментов и инвентаря, используемого при трудовом обучении и организации общественно полезного труда</w:t>
      </w:r>
    </w:p>
    <w:p w:rsidR="00000000" w:rsidRDefault="000D3EC4"/>
    <w:p w:rsidR="00000000" w:rsidRDefault="000D3EC4">
      <w:pPr>
        <w:pStyle w:val="1"/>
      </w:pPr>
      <w:bookmarkStart w:id="258" w:name="sub_20100"/>
      <w:r>
        <w:t>1. Размеры некоторых столярных и слесарных инструментов</w:t>
      </w:r>
    </w:p>
    <w:bookmarkEnd w:id="258"/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53"/>
        <w:gridCol w:w="2314"/>
        <w:gridCol w:w="22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Инструменты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возраст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10 - 12 лет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13 - 15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Ножовка столярная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полотна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280 - 300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320 - 350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шаг зубьев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ручки (форма призмы)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90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ширина со стороны полотна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13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ширина со стороны ладони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lastRenderedPageBreak/>
              <w:t>ширина со стороны боковой грани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29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31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Шерхебель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ширина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38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140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180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ширина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Рубанок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210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244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ширина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48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56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металлической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ширина металлической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47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52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140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180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ширина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30-40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Молоток столярный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Масса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200 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300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сечение ручки в месте хвата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26x20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28x22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Рашпиль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общая 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ручки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112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диаметр наиболее толстой части брюшка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31,5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Клещи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общая 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рычагов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расстояние между внешними сторонами рычагов в месте хвата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27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27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Напильники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общая 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ручки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112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диаметр наиболее толстой части брюшка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31,5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Ножовка слесарная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полотна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275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 ручки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диаметр наиболее толстой части брюшка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Молоток слесарный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Масса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300 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400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280-300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300-320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сечение ручки в месте хвата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26x20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28x22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Ножницы по металлу</w:t>
            </w:r>
          </w:p>
          <w:p w:rsidR="00000000" w:rsidRDefault="000D3EC4">
            <w:pPr>
              <w:pStyle w:val="aa"/>
            </w:pPr>
            <w:r>
              <w:t>Длина режущей части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  <w:p w:rsidR="00000000" w:rsidRDefault="000D3EC4">
            <w:pPr>
              <w:pStyle w:val="aa"/>
              <w:jc w:val="center"/>
            </w:pPr>
            <w:r>
              <w:t>60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  <w:p w:rsidR="00000000" w:rsidRDefault="000D3EC4">
            <w:pPr>
              <w:pStyle w:val="aa"/>
              <w:jc w:val="center"/>
            </w:pPr>
            <w:r>
              <w:t>60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</w:tbl>
    <w:p w:rsidR="00000000" w:rsidRDefault="000D3EC4"/>
    <w:p w:rsidR="00000000" w:rsidRDefault="000D3EC4">
      <w:pPr>
        <w:pStyle w:val="1"/>
      </w:pPr>
      <w:bookmarkStart w:id="259" w:name="sub_20200"/>
      <w:r>
        <w:t>2. Объем ведер и леек:</w:t>
      </w:r>
    </w:p>
    <w:bookmarkEnd w:id="259"/>
    <w:p w:rsidR="00000000" w:rsidRDefault="000D3EC4"/>
    <w:p w:rsidR="00000000" w:rsidRDefault="000D3EC4">
      <w:r>
        <w:t>для детей 8 - 10 лет - не более 3 литров;</w:t>
      </w:r>
    </w:p>
    <w:p w:rsidR="00000000" w:rsidRDefault="000D3EC4">
      <w:r>
        <w:t>для детей 11 - 12 лет - не более 4 литров;</w:t>
      </w:r>
    </w:p>
    <w:p w:rsidR="00000000" w:rsidRDefault="000D3EC4">
      <w:r>
        <w:t>для детей 13 - 14 лет - не более 6 литров;</w:t>
      </w:r>
    </w:p>
    <w:p w:rsidR="00000000" w:rsidRDefault="000D3EC4">
      <w:r>
        <w:t>для детей 15 - 16 лет - не более 8 литров.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0" w:name="sub_30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6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6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приложение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66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0D3EC4">
      <w:pPr>
        <w:ind w:firstLine="698"/>
        <w:jc w:val="right"/>
      </w:pPr>
      <w:r>
        <w:rPr>
          <w:rStyle w:val="a3"/>
        </w:rPr>
        <w:t>Приложение 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p w:rsidR="00000000" w:rsidRDefault="000D3EC4"/>
    <w:p w:rsidR="00000000" w:rsidRDefault="000D3EC4">
      <w:pPr>
        <w:pStyle w:val="1"/>
      </w:pPr>
      <w:r>
        <w:t>Гигиенические рекомендации к расписанию уроков</w:t>
      </w:r>
    </w:p>
    <w:p w:rsidR="00000000" w:rsidRDefault="000D3EC4">
      <w:pPr>
        <w:pStyle w:val="ab"/>
      </w:pPr>
      <w:r>
        <w:t>С изменениями и дополнениями от:</w:t>
      </w:r>
    </w:p>
    <w:p w:rsidR="00000000" w:rsidRDefault="000D3EC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ноября 2015 г.</w:t>
      </w:r>
    </w:p>
    <w:p w:rsidR="00000000" w:rsidRDefault="000D3EC4"/>
    <w:p w:rsidR="00000000" w:rsidRDefault="000D3EC4">
      <w:r>
        <w:t>Совре</w:t>
      </w:r>
      <w:r>
        <w:t>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</w:t>
      </w:r>
      <w:r>
        <w:t>физиологических затратах организма.</w:t>
      </w:r>
    </w:p>
    <w:p w:rsidR="00000000" w:rsidRDefault="000D3EC4">
      <w:r>
        <w:t>Поэтому в расписании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2-х, 3-х, 4-х уроках</w:t>
      </w:r>
      <w:r>
        <w:t>.</w:t>
      </w:r>
    </w:p>
    <w:p w:rsidR="00000000" w:rsidRDefault="000D3EC4">
      <w:bookmarkStart w:id="261" w:name="sub_3003"/>
      <w:r>
        <w:t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bookmarkEnd w:id="261"/>
    <w:p w:rsidR="00000000" w:rsidRDefault="000D3EC4">
      <w:r>
        <w:t>Поэтому распределение учебной нагрузки в течение</w:t>
      </w:r>
      <w:r>
        <w:t xml:space="preserve">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</w:r>
      <w:hyperlink w:anchor="sub_30001" w:history="1">
        <w:r>
          <w:rPr>
            <w:rStyle w:val="a4"/>
          </w:rPr>
          <w:t>таблица 1</w:t>
        </w:r>
      </w:hyperlink>
      <w:r>
        <w:t xml:space="preserve">, </w:t>
      </w:r>
      <w:hyperlink w:anchor="sub_30002" w:history="1">
        <w:r>
          <w:rPr>
            <w:rStyle w:val="a4"/>
          </w:rPr>
          <w:t>2</w:t>
        </w:r>
      </w:hyperlink>
      <w:r>
        <w:t xml:space="preserve">, </w:t>
      </w:r>
      <w:hyperlink w:anchor="sub_30003" w:history="1">
        <w:r>
          <w:rPr>
            <w:rStyle w:val="a4"/>
          </w:rPr>
          <w:t>3</w:t>
        </w:r>
      </w:hyperlink>
      <w:r>
        <w:t xml:space="preserve"> 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2 - 4-х </w:t>
      </w:r>
      <w:r>
        <w:t>уроках в середине учебной недели.</w:t>
      </w:r>
    </w:p>
    <w:p w:rsidR="00000000" w:rsidRDefault="000D3EC4">
      <w:r>
        <w:t>Предметы, требующие больших затрат времени на домашнюю подготовку, не должны группироваться в один день.</w:t>
      </w:r>
    </w:p>
    <w:p w:rsidR="00000000" w:rsidRDefault="000D3EC4">
      <w:r>
        <w:t xml:space="preserve">При составлении расписания уроков для обучающихся начальных, средних и старших классов необходимо пользоваться </w:t>
      </w:r>
      <w:hyperlink w:anchor="sub_30001" w:history="1">
        <w:r>
          <w:rPr>
            <w:rStyle w:val="a4"/>
          </w:rPr>
          <w:t>таблицами 1-3</w:t>
        </w:r>
      </w:hyperlink>
      <w:r>
        <w:t>, в которых трудность каждого учебного предмета ранжируется в баллах.</w:t>
      </w:r>
    </w:p>
    <w:p w:rsidR="00000000" w:rsidRDefault="000D3EC4">
      <w:r>
        <w:t xml:space="preserve"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</w:t>
      </w:r>
      <w:r>
        <w:t>заданиями и контрольные работы.</w:t>
      </w:r>
    </w:p>
    <w:p w:rsidR="00000000" w:rsidRDefault="000D3EC4">
      <w: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000000" w:rsidRDefault="000D3EC4"/>
    <w:p w:rsidR="00000000" w:rsidRDefault="000D3EC4">
      <w:pPr>
        <w:ind w:firstLine="698"/>
        <w:jc w:val="right"/>
      </w:pPr>
      <w:bookmarkStart w:id="262" w:name="sub_30001"/>
      <w:r>
        <w:rPr>
          <w:rStyle w:val="a3"/>
        </w:rPr>
        <w:t>Таблица 1</w:t>
      </w:r>
    </w:p>
    <w:bookmarkEnd w:id="262"/>
    <w:p w:rsidR="00000000" w:rsidRDefault="000D3EC4"/>
    <w:p w:rsidR="00000000" w:rsidRDefault="000D3EC4">
      <w:pPr>
        <w:pStyle w:val="1"/>
      </w:pPr>
      <w:r>
        <w:t>Шкала трудности предметов для 1 - 4 классов</w:t>
      </w:r>
    </w:p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0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Общеобразовательные предметы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Количество баллов (ранг трудности)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Математика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Русский (национальный, иностранный язык)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Природоведение, информатика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Русская (национальная) литература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lastRenderedPageBreak/>
              <w:t>История (4 классов)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Рисование и музыка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Труд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Физическая культура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</w:t>
            </w:r>
          </w:p>
        </w:tc>
      </w:tr>
    </w:tbl>
    <w:p w:rsidR="00000000" w:rsidRDefault="000D3EC4"/>
    <w:p w:rsidR="00000000" w:rsidRDefault="000D3EC4">
      <w:pPr>
        <w:ind w:firstLine="698"/>
        <w:jc w:val="right"/>
      </w:pPr>
      <w:bookmarkStart w:id="263" w:name="sub_30002"/>
      <w:r>
        <w:rPr>
          <w:rStyle w:val="a3"/>
        </w:rPr>
        <w:t>Таблица 2</w:t>
      </w:r>
    </w:p>
    <w:bookmarkEnd w:id="263"/>
    <w:p w:rsidR="00000000" w:rsidRDefault="000D3EC4"/>
    <w:p w:rsidR="00000000" w:rsidRDefault="000D3EC4">
      <w:pPr>
        <w:pStyle w:val="1"/>
      </w:pPr>
      <w:r>
        <w:t>Шкала трудности учебных предметов, изучаемых в 5 - 9 классах</w:t>
      </w:r>
    </w:p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1120"/>
        <w:gridCol w:w="1120"/>
        <w:gridCol w:w="1120"/>
        <w:gridCol w:w="112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Общеобразовательные предметы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Количество баллов (ранг трудности)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 класс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 класс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 класс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 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9 класс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Химия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Геометрия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Физика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Алгебра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Черчение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Мировая художественная культура (МХК)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Биология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Математика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Иностранный язык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Русский язык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Краеведение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Природоведение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География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Граждановедение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История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Ритмика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Труд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Литература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ИЗО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Физическая культура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Экология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Музыка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Информатика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ОБЖ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</w:tr>
    </w:tbl>
    <w:p w:rsidR="00000000" w:rsidRDefault="000D3EC4"/>
    <w:p w:rsidR="00000000" w:rsidRDefault="000D3EC4">
      <w:pPr>
        <w:ind w:firstLine="698"/>
        <w:jc w:val="right"/>
      </w:pPr>
      <w:bookmarkStart w:id="264" w:name="sub_30003"/>
      <w:r>
        <w:rPr>
          <w:rStyle w:val="a3"/>
        </w:rPr>
        <w:t>Таблица 3</w:t>
      </w:r>
    </w:p>
    <w:bookmarkEnd w:id="264"/>
    <w:p w:rsidR="00000000" w:rsidRDefault="000D3EC4"/>
    <w:p w:rsidR="00000000" w:rsidRDefault="000D3EC4">
      <w:pPr>
        <w:pStyle w:val="1"/>
      </w:pPr>
      <w:r>
        <w:t>Шкала трудности учебных предметов, изучаемых в 10 - 11 классах</w:t>
      </w:r>
    </w:p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60"/>
        <w:gridCol w:w="3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Общеобразовательные предметы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Количество баллов</w:t>
            </w:r>
          </w:p>
          <w:p w:rsidR="00000000" w:rsidRDefault="000D3EC4">
            <w:pPr>
              <w:pStyle w:val="aa"/>
              <w:jc w:val="center"/>
            </w:pPr>
            <w:r>
              <w:t>(ранг трудности)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Физика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Геометрия,</w:t>
            </w:r>
          </w:p>
          <w:p w:rsidR="00000000" w:rsidRDefault="000D3EC4">
            <w:pPr>
              <w:pStyle w:val="aa"/>
            </w:pPr>
            <w:r>
              <w:t>Химия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Алгебра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lastRenderedPageBreak/>
              <w:t>Русский язык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Литература,</w:t>
            </w:r>
          </w:p>
          <w:p w:rsidR="00000000" w:rsidRDefault="000D3EC4">
            <w:pPr>
              <w:pStyle w:val="aa"/>
            </w:pPr>
            <w:r>
              <w:t>Иностранный язык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Биология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Информатика,</w:t>
            </w:r>
          </w:p>
          <w:p w:rsidR="00000000" w:rsidRDefault="000D3EC4">
            <w:pPr>
              <w:pStyle w:val="aa"/>
            </w:pPr>
            <w:r>
              <w:t>Экономика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История,</w:t>
            </w:r>
          </w:p>
          <w:p w:rsidR="00000000" w:rsidRDefault="000D3EC4">
            <w:pPr>
              <w:pStyle w:val="aa"/>
            </w:pPr>
            <w:r>
              <w:t>Обществознание,</w:t>
            </w:r>
          </w:p>
          <w:p w:rsidR="00000000" w:rsidRDefault="000D3EC4">
            <w:pPr>
              <w:pStyle w:val="aa"/>
            </w:pPr>
            <w:r>
              <w:t>МХК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Астрономия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География,</w:t>
            </w:r>
          </w:p>
          <w:p w:rsidR="00000000" w:rsidRDefault="000D3EC4">
            <w:pPr>
              <w:pStyle w:val="aa"/>
            </w:pPr>
            <w:r>
              <w:t>Экология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ОБЖ,</w:t>
            </w:r>
          </w:p>
          <w:p w:rsidR="00000000" w:rsidRDefault="000D3EC4">
            <w:pPr>
              <w:pStyle w:val="aa"/>
            </w:pPr>
            <w:r>
              <w:t>Краеведение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Физическая культура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</w:t>
            </w:r>
          </w:p>
        </w:tc>
      </w:tr>
    </w:tbl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5" w:name="sub_40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5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6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приложение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текст приложения в предыдущей редакции</w:t>
        </w:r>
      </w:hyperlink>
    </w:p>
    <w:p w:rsidR="00000000" w:rsidRDefault="000D3EC4">
      <w:pPr>
        <w:ind w:firstLine="698"/>
        <w:jc w:val="right"/>
      </w:pPr>
      <w:r>
        <w:rPr>
          <w:rStyle w:val="a3"/>
        </w:rPr>
        <w:t>Приложение 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p w:rsidR="00000000" w:rsidRDefault="000D3EC4"/>
    <w:p w:rsidR="00000000" w:rsidRDefault="000D3EC4">
      <w:pPr>
        <w:pStyle w:val="1"/>
      </w:pPr>
      <w:r>
        <w:t>Рекомендуемый комплекс упражнений физкультурных минуток (ФМ)</w:t>
      </w:r>
    </w:p>
    <w:p w:rsidR="00000000" w:rsidRDefault="000D3EC4">
      <w:pPr>
        <w:pStyle w:val="ab"/>
      </w:pPr>
      <w:r>
        <w:t>С изменениями и дополнениями от:</w:t>
      </w:r>
    </w:p>
    <w:p w:rsidR="00000000" w:rsidRDefault="000D3EC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ноября 2015 г.</w:t>
      </w:r>
    </w:p>
    <w:p w:rsidR="00000000" w:rsidRDefault="000D3EC4"/>
    <w:p w:rsidR="00000000" w:rsidRDefault="000D3EC4"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</w:t>
      </w:r>
      <w:r>
        <w:t>твия.</w:t>
      </w:r>
    </w:p>
    <w:p w:rsidR="00000000" w:rsidRDefault="000D3EC4">
      <w:r>
        <w:t>ФМ для улучшения мозгового кровообращения:</w:t>
      </w:r>
    </w:p>
    <w:p w:rsidR="00000000" w:rsidRDefault="000D3EC4"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000000" w:rsidRDefault="000D3EC4">
      <w:r>
        <w:t xml:space="preserve">2. И.п. </w:t>
      </w:r>
      <w:r>
        <w:t>- сидя, руки на поясе. 1 - поворот головы направо, 2 - и.п., 3 - поворот головы налево, 4 - и.п. Повторить 6 - 8 раз. Темп медленный.</w:t>
      </w:r>
    </w:p>
    <w:p w:rsidR="00000000" w:rsidRDefault="000D3EC4">
      <w:r>
        <w:t>3. И.п. - стоя или сидя, руки на поясе. 1 - махом левую руку занести через правое плечо, голову повернуть налево. 2 - и.п.</w:t>
      </w:r>
      <w:r>
        <w:t>, 3 - 4 - то же правой рукой. Повторить 4 - 6 раз. Темп медленный.</w:t>
      </w:r>
    </w:p>
    <w:p w:rsidR="00000000" w:rsidRDefault="000D3EC4">
      <w:r>
        <w:t>ФМ для снятия утомления с плечевого пояса и рук:</w:t>
      </w:r>
    </w:p>
    <w:p w:rsidR="00000000" w:rsidRDefault="000D3EC4">
      <w:r>
        <w:t>1. И.п. - стоя или сидя, руки на поясе. 1 - правую руку вперед, левую вверх. 2 - переменить положения рук. Повторить 3 - 4 раза, затем рассл</w:t>
      </w:r>
      <w:r>
        <w:t>абленно опустить вниз и потрясти кистями, голову наклонить вперед. Темп средний.</w:t>
      </w:r>
    </w:p>
    <w:p w:rsidR="00000000" w:rsidRDefault="000D3EC4">
      <w: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</w:t>
      </w:r>
      <w:r>
        <w:t>и вниз и потрясти расслабленно. Темп медленный.</w:t>
      </w:r>
    </w:p>
    <w:p w:rsidR="00000000" w:rsidRDefault="000D3EC4">
      <w: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000000" w:rsidRDefault="000D3EC4">
      <w:r>
        <w:t>ФМ для снятия утомления с туловища:</w:t>
      </w:r>
    </w:p>
    <w:p w:rsidR="00000000" w:rsidRDefault="000D3EC4">
      <w:r>
        <w:lastRenderedPageBreak/>
        <w:t>1. И.п.</w:t>
      </w:r>
      <w:r>
        <w:t xml:space="preserve">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000000" w:rsidRDefault="000D3EC4">
      <w:r>
        <w:t>2. И.п. - стойка ноги врозь, руки за голову. 1 - 5 - круговые д</w:t>
      </w:r>
      <w:r>
        <w:t>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000000" w:rsidRDefault="000D3EC4">
      <w:r>
        <w:t>3. И.п. - стойка ноги врозь. 1 - 2 - наклон вперед, правая рука скользит вдоль ноги вниз, левая, сгибаясь, в</w:t>
      </w:r>
      <w:r>
        <w:t>доль тела вверх. 3 - 4 - и.п., 5 - 8 - то же в другую сторону. Повторить 6 - 8 раз. Темп средний.</w:t>
      </w:r>
    </w:p>
    <w:p w:rsidR="00000000" w:rsidRDefault="000D3EC4"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000000" w:rsidRDefault="000D3EC4">
      <w:r>
        <w:t>Комплекс упражнений ФМ для обучающихся</w:t>
      </w:r>
      <w:r>
        <w:t xml:space="preserve"> начального общего образования на уроках с элементами письма:</w:t>
      </w:r>
    </w:p>
    <w:p w:rsidR="00000000" w:rsidRDefault="000D3EC4">
      <w:r>
        <w:t xml:space="preserve"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</w:t>
      </w:r>
      <w:r>
        <w:t>- и.п., 7 - голову наклонить вперед. Повторить 4 - 6 раз. Темп медленный.</w:t>
      </w:r>
    </w:p>
    <w:p w:rsidR="00000000" w:rsidRDefault="000D3EC4">
      <w:r>
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</w:t>
      </w:r>
      <w:r>
        <w:t>тить вниз и потрясти кистями. Темп средний.</w:t>
      </w:r>
    </w:p>
    <w:p w:rsidR="00000000" w:rsidRDefault="000D3EC4"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</w:t>
      </w:r>
      <w:r>
        <w:t>. Повторить 4 - 6 раз. Темп средний.</w:t>
      </w:r>
    </w:p>
    <w:p w:rsidR="00000000" w:rsidRDefault="000D3EC4">
      <w:r>
        <w:t xml:space="preserve"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</w:t>
      </w:r>
      <w:r>
        <w:t>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 средний, 4 - 5 -</w:t>
      </w:r>
      <w:r>
        <w:t xml:space="preserve"> быстрый, 6 - медленный.</w:t>
      </w:r>
    </w:p>
    <w:p w:rsidR="00000000" w:rsidRDefault="000D3EC4"/>
    <w:p w:rsidR="00000000" w:rsidRDefault="000D3EC4">
      <w:pPr>
        <w:ind w:firstLine="698"/>
        <w:jc w:val="right"/>
      </w:pPr>
      <w:bookmarkStart w:id="266" w:name="sub_50000"/>
      <w:r>
        <w:rPr>
          <w:rStyle w:val="a3"/>
        </w:rPr>
        <w:t>Приложение 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66"/>
    <w:p w:rsidR="00000000" w:rsidRDefault="000D3EC4"/>
    <w:p w:rsidR="00000000" w:rsidRDefault="000D3EC4">
      <w:pPr>
        <w:pStyle w:val="1"/>
      </w:pPr>
      <w:r>
        <w:t>Рекомендуемый комплекс упражнений гимнастики глаз</w:t>
      </w:r>
    </w:p>
    <w:p w:rsidR="00000000" w:rsidRDefault="000D3EC4"/>
    <w:p w:rsidR="00000000" w:rsidRDefault="000D3EC4">
      <w:r>
        <w:t>1. Быстро поморгать, закрыть глаза и посидеть спокойно, медленно считая до 5. Повторять 4 - 5 раз.</w:t>
      </w:r>
    </w:p>
    <w:p w:rsidR="00000000" w:rsidRDefault="000D3EC4">
      <w:r>
        <w:t>2. Крепко зажмурить глаза (считать до 3, открыть их и посмотреть вдаль (считать до 5). Повторять 4 - 5 раз.</w:t>
      </w:r>
    </w:p>
    <w:p w:rsidR="00000000" w:rsidRDefault="000D3EC4"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</w:t>
      </w:r>
      <w:r>
        <w:t>, вверх и вниз. Повторять 4 - 5 раз.</w:t>
      </w:r>
    </w:p>
    <w:p w:rsidR="00000000" w:rsidRDefault="000D3EC4">
      <w: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000000" w:rsidRDefault="000D3EC4">
      <w:r>
        <w:t>5. В среднем темпе проделать 3 - 4 круговых движений глазами в правую сторону, столько же в</w:t>
      </w:r>
      <w:r>
        <w:t xml:space="preserve"> левую сторону. Расслабив глазные мышцы, посмотреть вдаль на счет 1 - 6. Повторять 1 - 2 раза.</w:t>
      </w:r>
    </w:p>
    <w:p w:rsidR="00000000" w:rsidRDefault="000D3EC4"/>
    <w:p w:rsidR="00000000" w:rsidRDefault="000D3EC4">
      <w:pPr>
        <w:ind w:firstLine="698"/>
        <w:jc w:val="right"/>
      </w:pPr>
      <w:bookmarkStart w:id="267" w:name="sub_60000"/>
      <w:r>
        <w:rPr>
          <w:rStyle w:val="a3"/>
        </w:rPr>
        <w:t>Приложение 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67"/>
    <w:p w:rsidR="00000000" w:rsidRDefault="000D3EC4"/>
    <w:p w:rsidR="00000000" w:rsidRDefault="000D3EC4">
      <w:pPr>
        <w:pStyle w:val="1"/>
      </w:pPr>
      <w:r>
        <w:t>Рекомендации к организации и режиму работы групп продленного дня</w:t>
      </w:r>
    </w:p>
    <w:p w:rsidR="00000000" w:rsidRDefault="000D3EC4">
      <w:pPr>
        <w:pStyle w:val="ab"/>
      </w:pPr>
      <w:r>
        <w:t xml:space="preserve">С изменениями </w:t>
      </w:r>
      <w:r>
        <w:t>и дополнениями от:</w:t>
      </w:r>
    </w:p>
    <w:p w:rsidR="00000000" w:rsidRDefault="000D3EC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декабря 2013 г., 24 ноября 2015 г.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D3EC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разъяснении вопроса организации групп продленного дня в общеобразовательных учреждениях см. </w:t>
      </w:r>
      <w:hyperlink r:id="rId269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Роспотребнадзора от 6 октября 2011 г. N 01/12677-1-2</w:t>
      </w:r>
    </w:p>
    <w:p w:rsidR="00000000" w:rsidRDefault="000D3EC4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8" w:name="sub_60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8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</w:t>
      </w:r>
      <w:r>
        <w:rPr>
          <w:shd w:val="clear" w:color="auto" w:fill="F0F0F0"/>
        </w:rPr>
        <w:t xml:space="preserve"> в раздел "Общие положения"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71" w:history="1">
        <w:r>
          <w:rPr>
            <w:rStyle w:val="a4"/>
            <w:shd w:val="clear" w:color="auto" w:fill="F0F0F0"/>
          </w:rPr>
          <w:t>См. текст раздела в предыдущей редакции</w:t>
        </w:r>
      </w:hyperlink>
    </w:p>
    <w:p w:rsidR="00000000" w:rsidRDefault="000D3EC4">
      <w:pPr>
        <w:pStyle w:val="1"/>
      </w:pPr>
      <w:r>
        <w:t>Общие положения</w:t>
      </w:r>
    </w:p>
    <w:p w:rsidR="00000000" w:rsidRDefault="000D3EC4"/>
    <w:p w:rsidR="00000000" w:rsidRDefault="000D3EC4">
      <w:r>
        <w:t>Комплектовать группы продленного дня рекомендуется из обучающихся одного класса либо</w:t>
      </w:r>
      <w:r>
        <w:t xml:space="preserve"> параллельных классов. Пребывание обучающихся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18:00 - 19.00.</w:t>
      </w:r>
    </w:p>
    <w:p w:rsidR="00000000" w:rsidRDefault="000D3EC4">
      <w:r>
        <w:t>Помещения групп п</w:t>
      </w:r>
      <w:r>
        <w:t>родленного дня для обучающихся I - VIII классов целесообразно размещать в пределах соответствующих учебных секций, включая рекреации.</w:t>
      </w:r>
    </w:p>
    <w:p w:rsidR="00000000" w:rsidRDefault="000D3EC4">
      <w:bookmarkStart w:id="269" w:name="sub_601333"/>
      <w:r>
        <w:t>Для обучающихся первых классов в режиме группы продленного дня рекомендуется предусматривать сон и игры. При отс</w:t>
      </w:r>
      <w:r>
        <w:t>утствии в общеобразовательной организации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bookmarkEnd w:id="269"/>
    <w:p w:rsidR="00000000" w:rsidRDefault="000D3EC4">
      <w:r>
        <w:t>Для обучающих</w:t>
      </w:r>
      <w:r>
        <w:t>ся II - VIII классов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0" w:name="sub_60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0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раздел "Режим дня"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>См. текст раздела в предыдущей редакции</w:t>
        </w:r>
      </w:hyperlink>
    </w:p>
    <w:p w:rsidR="00000000" w:rsidRDefault="000D3EC4">
      <w:pPr>
        <w:pStyle w:val="1"/>
      </w:pPr>
      <w:r>
        <w:t>Режим дня</w:t>
      </w:r>
    </w:p>
    <w:p w:rsidR="00000000" w:rsidRDefault="000D3EC4"/>
    <w:p w:rsidR="00000000" w:rsidRDefault="000D3EC4">
      <w: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</w:t>
      </w:r>
      <w:r>
        <w:t>льная организация режима дня, начиная с момента прихода в общеобразовательную организацию, и широкое проведение физкультурно-оздоровительных мероприятий.</w:t>
      </w:r>
    </w:p>
    <w:p w:rsidR="00000000" w:rsidRDefault="000D3EC4">
      <w:r>
        <w:t>Наилучшим сочетанием видов деятельности обучающихся в группах продленного дня является их двигательная</w:t>
      </w:r>
      <w:r>
        <w:t xml:space="preserve"> активность на воздухе до начала самоподготовки (прогулка, подвижные и спортивные игры, общественно полезный труд на участке общеобразовательной организации, если он предусмотрен образовательной программой), а после самоподготовки - участие в мероприятиях </w:t>
      </w:r>
      <w:r>
        <w:t>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000000" w:rsidRDefault="000D3EC4">
      <w:r>
        <w:t xml:space="preserve">В режиме дня должны обязательно предусматриваться: питание, прогулка, дневной сон для </w:t>
      </w:r>
      <w:r>
        <w:lastRenderedPageBreak/>
        <w:t>об</w:t>
      </w:r>
      <w:r>
        <w:t>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000000" w:rsidRDefault="000D3EC4">
      <w:r>
        <w:t>Отдых на свежем воздухе.</w:t>
      </w:r>
    </w:p>
    <w:p w:rsidR="00000000" w:rsidRDefault="000D3EC4">
      <w:r>
        <w:t>После окончания учебных занятий в общеобра</w:t>
      </w:r>
      <w:r>
        <w:t>зовательной организации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000000" w:rsidRDefault="000D3EC4">
      <w:r>
        <w:t>-</w:t>
      </w:r>
      <w:r>
        <w:t xml:space="preserve"> до обеда длительностью не менее 1 часа, после окончания учебных занятий в школе;</w:t>
      </w:r>
    </w:p>
    <w:p w:rsidR="00000000" w:rsidRDefault="000D3EC4">
      <w:r>
        <w:t>- перед самоподготовкой в течение часа.</w:t>
      </w:r>
    </w:p>
    <w:p w:rsidR="00000000" w:rsidRDefault="000D3EC4">
      <w:r>
        <w:t>Прогулки рекомендуется сопровождать спортивными, подвижными играми и физическими упражнениями. В зимнее время полезно организовать зан</w:t>
      </w:r>
      <w:r>
        <w:t>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</w:t>
      </w:r>
      <w:r>
        <w:t>ссейн для занятий плаванием и водным спортом.</w:t>
      </w:r>
    </w:p>
    <w:p w:rsidR="00000000" w:rsidRDefault="000D3EC4">
      <w: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000000" w:rsidRDefault="000D3EC4">
      <w:r>
        <w:t>Одежда обучающихся в</w:t>
      </w:r>
      <w:r>
        <w:t>о время занятий на открытом воздухе должна предохранять их от переохлаждения и перегревания и не стеснять движений.</w:t>
      </w:r>
    </w:p>
    <w:p w:rsidR="00000000" w:rsidRDefault="000D3EC4">
      <w:r>
        <w:t>В непогоду подвижные игры можно переносить в хорошо проветриваемые помещения.</w:t>
      </w:r>
    </w:p>
    <w:p w:rsidR="00000000" w:rsidRDefault="000D3EC4">
      <w:r>
        <w:t>Местом для отдыха на свежем воздухе и проведение спортивного ч</w:t>
      </w:r>
      <w:r>
        <w:t>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000000" w:rsidRDefault="000D3EC4">
      <w:r>
        <w:t>Организация дневного сна для первоклассников и ослабленных детей.</w:t>
      </w:r>
    </w:p>
    <w:p w:rsidR="00000000" w:rsidRDefault="000D3EC4">
      <w:r>
        <w:t xml:space="preserve">Сон снимает усталость и </w:t>
      </w:r>
      <w:r>
        <w:t>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000000" w:rsidRDefault="000D3EC4">
      <w:r>
        <w:t>Для организации дневного сна должны быть выделены либо специальные спальные, либо универсальные поме</w:t>
      </w:r>
      <w:r>
        <w:t xml:space="preserve">щения, площадью из расчета 4,0 </w:t>
      </w:r>
      <w:r w:rsidR="00E83D6E">
        <w:rPr>
          <w:noProof/>
        </w:rPr>
        <w:drawing>
          <wp:inline distT="0" distB="0" distL="0" distR="0">
            <wp:extent cx="238125" cy="29527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учащегося, оборудованные подростковыми (размером 1600 х 700 мм) или встроенными одноярусными кроватями.</w:t>
      </w:r>
    </w:p>
    <w:p w:rsidR="00000000" w:rsidRDefault="000D3EC4">
      <w:r>
        <w:t>При расстановке кроватей необходимо соблюдать расстояние между: длинными с</w:t>
      </w:r>
      <w:r>
        <w:t>торонами кровати - 50 см; изголовьями - 30 см; кроватью и наружной стеной - 60 см, а для северных районов страны - 100 см.</w:t>
      </w:r>
    </w:p>
    <w:p w:rsidR="00000000" w:rsidRDefault="000D3EC4">
      <w:r>
        <w:t xml:space="preserve">За каждым обучающимся должно быть закреплено определенное спальное место со сменой постельного белья по мере загрязнения, но не реже </w:t>
      </w:r>
      <w:r>
        <w:t>1 раз в 10 дней.</w:t>
      </w:r>
    </w:p>
    <w:p w:rsidR="00000000" w:rsidRDefault="000D3EC4">
      <w: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000000" w:rsidRDefault="000D3EC4"/>
    <w:p w:rsidR="00000000" w:rsidRDefault="000D3EC4">
      <w:pPr>
        <w:pStyle w:val="1"/>
      </w:pPr>
      <w:bookmarkStart w:id="271" w:name="sub_60300"/>
      <w:r>
        <w:t>Подготовка домашних заданий</w:t>
      </w:r>
    </w:p>
    <w:bookmarkEnd w:id="271"/>
    <w:p w:rsidR="00000000" w:rsidRDefault="000D3EC4"/>
    <w:p w:rsidR="00000000" w:rsidRDefault="000D3EC4">
      <w:r>
        <w:t>При выполнении обучающимися домашних заданий (самоподготовка) следует собл</w:t>
      </w:r>
      <w:r>
        <w:t>юдать следующие рекомендации:</w:t>
      </w:r>
    </w:p>
    <w:p w:rsidR="00000000" w:rsidRDefault="000D3EC4">
      <w: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000000" w:rsidRDefault="000D3EC4">
      <w:r>
        <w:t>- начинать самоп</w:t>
      </w:r>
      <w:r>
        <w:t>одготовку в 15 - 16 часов, так как к этому времени отмечается физиологический подъем работоспособности;</w:t>
      </w:r>
    </w:p>
    <w:p w:rsidR="00000000" w:rsidRDefault="000D3EC4">
      <w:r>
        <w:lastRenderedPageBreak/>
        <w:t xml:space="preserve">- ограничивать длительность выполнения домашних заданий, чтобы затраты времени на выполнение не превышали (в астрономических часах): во 2 - 3 классах - </w:t>
      </w:r>
      <w:r>
        <w:t>1,5 ч., в 4 - 5 классах - 2 ч., в 6 - 8 классах - 2,5 ч., в 9 - 11 классах -до 3,5 ч.</w:t>
      </w:r>
    </w:p>
    <w:p w:rsidR="00000000" w:rsidRDefault="000D3EC4">
      <w:r>
        <w:t>- предоставлять по усмотрению обучающихся очередность выполнения домашних заданий, рекомендуя при этом начинать с предмета средней трудности для данного обучающегося;</w:t>
      </w:r>
    </w:p>
    <w:p w:rsidR="00000000" w:rsidRDefault="000D3EC4">
      <w:r>
        <w:t>- п</w:t>
      </w:r>
      <w:r>
        <w:t>редоставлять обучающимся возможность устраивать произвольные перерывы по завершению определенного этапа работы;</w:t>
      </w:r>
    </w:p>
    <w:p w:rsidR="00000000" w:rsidRDefault="000D3EC4">
      <w:r>
        <w:t>- проводить "физкультурные минутки" длительностью 1 - 2 минуты;</w:t>
      </w:r>
    </w:p>
    <w:p w:rsidR="00000000" w:rsidRDefault="000D3EC4">
      <w:r>
        <w:t>- предоставлять обучающимся, закончившим выполнение домашних заданий раньше всей</w:t>
      </w:r>
      <w:r>
        <w:t xml:space="preserve"> группы, возможность приступить к занятиям по интересам (в игровой, библиотеке, читальне).</w:t>
      </w:r>
    </w:p>
    <w:p w:rsidR="00000000" w:rsidRDefault="000D3EC4"/>
    <w:p w:rsidR="00000000" w:rsidRDefault="000D3EC4">
      <w:pPr>
        <w:pStyle w:val="1"/>
      </w:pPr>
      <w:bookmarkStart w:id="272" w:name="sub_60400"/>
      <w:r>
        <w:t>Внеурочная деятельность</w:t>
      </w:r>
    </w:p>
    <w:bookmarkEnd w:id="272"/>
    <w:p w:rsidR="00000000" w:rsidRDefault="000D3EC4"/>
    <w:p w:rsidR="00000000" w:rsidRDefault="000D3EC4">
      <w:r>
        <w:t>Внеурочную деятельность реализуют в виде экскурсий, кружков, секций, олимпиад, соревнований и т.п.</w:t>
      </w:r>
    </w:p>
    <w:p w:rsidR="00000000" w:rsidRDefault="000D3EC4">
      <w:r>
        <w:t>Длительность занятий з</w:t>
      </w:r>
      <w:r>
        <w:t>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</w:t>
      </w:r>
      <w:r>
        <w:t>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</w:t>
      </w:r>
      <w:r>
        <w:t>учающихся 1 - 3 классов и 1,5 - для обучающихся 4 - 8 классов.</w:t>
      </w:r>
    </w:p>
    <w:p w:rsidR="00000000" w:rsidRDefault="000D3EC4">
      <w: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библиотеку, а также помещения близко расположенн</w:t>
      </w:r>
      <w:r>
        <w:t>ых домов культуры, центры детского досуга, спортивные сооружения, стадионы.</w:t>
      </w:r>
    </w:p>
    <w:p w:rsidR="00000000" w:rsidRDefault="000D3EC4"/>
    <w:p w:rsidR="00000000" w:rsidRDefault="000D3EC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3" w:name="sub_605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3"/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</w:t>
      </w:r>
      <w:r>
        <w:rPr>
          <w:shd w:val="clear" w:color="auto" w:fill="F0F0F0"/>
        </w:rPr>
        <w:t xml:space="preserve"> декабря 2013 г. N 72 в раздел "Питание" внесены изменения</w:t>
      </w:r>
    </w:p>
    <w:p w:rsidR="00000000" w:rsidRDefault="000D3EC4">
      <w:pPr>
        <w:pStyle w:val="a7"/>
        <w:rPr>
          <w:shd w:val="clear" w:color="auto" w:fill="F0F0F0"/>
        </w:rPr>
      </w:pPr>
      <w:r>
        <w:t xml:space="preserve"> </w:t>
      </w:r>
      <w:hyperlink r:id="rId276" w:history="1">
        <w:r>
          <w:rPr>
            <w:rStyle w:val="a4"/>
            <w:shd w:val="clear" w:color="auto" w:fill="F0F0F0"/>
          </w:rPr>
          <w:t>См. текст раздела в предыдущей редакции</w:t>
        </w:r>
      </w:hyperlink>
    </w:p>
    <w:p w:rsidR="00000000" w:rsidRDefault="000D3EC4">
      <w:pPr>
        <w:pStyle w:val="1"/>
      </w:pPr>
      <w:r>
        <w:t>Питание</w:t>
      </w:r>
    </w:p>
    <w:p w:rsidR="00000000" w:rsidRDefault="000D3EC4"/>
    <w:p w:rsidR="00000000" w:rsidRDefault="000D3EC4">
      <w:r>
        <w:t>Правильно организованное и рациональное питание является важнейшим оздоровитель</w:t>
      </w:r>
      <w:r>
        <w:t xml:space="preserve">ным фактором. При организации продленного дня в общеобразовательной организации должно быть предусмотрено трехразовое питание обучающихся: завтрак - на второй или третьей перемене во время учебных занятий; обед - в период пребывания на продленном дне в 13 </w:t>
      </w:r>
      <w:r>
        <w:t>- 14 часов, полдник - в 16 - 17 часов.</w:t>
      </w:r>
    </w:p>
    <w:p w:rsidR="00000000" w:rsidRDefault="000D3EC4"/>
    <w:p w:rsidR="00000000" w:rsidRDefault="000D3EC4">
      <w:pPr>
        <w:ind w:firstLine="698"/>
        <w:jc w:val="right"/>
      </w:pPr>
      <w:bookmarkStart w:id="274" w:name="sub_70000"/>
      <w:r>
        <w:rPr>
          <w:rStyle w:val="a3"/>
        </w:rPr>
        <w:t>Приложение 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74"/>
    <w:p w:rsidR="00000000" w:rsidRDefault="000D3EC4"/>
    <w:p w:rsidR="00000000" w:rsidRDefault="000D3EC4">
      <w:pPr>
        <w:ind w:firstLine="698"/>
        <w:jc w:val="right"/>
      </w:pPr>
      <w:bookmarkStart w:id="275" w:name="sub_7001"/>
      <w:r>
        <w:rPr>
          <w:rStyle w:val="a3"/>
        </w:rPr>
        <w:t>Таблица 1</w:t>
      </w:r>
    </w:p>
    <w:bookmarkEnd w:id="275"/>
    <w:p w:rsidR="00000000" w:rsidRDefault="000D3EC4"/>
    <w:p w:rsidR="00000000" w:rsidRDefault="000D3EC4">
      <w:pPr>
        <w:pStyle w:val="1"/>
      </w:pPr>
      <w:r>
        <w:t>Рекомендации</w:t>
      </w:r>
      <w:r>
        <w:br/>
        <w:t>по проведению занятий физической культурой, в зависимости от температуры и скорости ветра в нек</w:t>
      </w:r>
      <w:r>
        <w:t>оторых климатических зонах Российской Федерации на открытом воздухе в зимний период года</w:t>
      </w:r>
    </w:p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0"/>
        <w:gridCol w:w="1960"/>
        <w:gridCol w:w="1400"/>
        <w:gridCol w:w="1400"/>
        <w:gridCol w:w="140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Климатическая зона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Возраст обучающихся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без ветра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при скорости ветра до 5 м/сек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при скорости ветра 6 - 10 м/сек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при скорости ветра более 10 м/сек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до 12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- 10 - 11°С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-6 - 7°С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-3 - 4°С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  <w:r>
              <w:t>Занятия не проводятся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12 - 13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- 12°С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-5°С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14 - 15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-8°С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16 - 17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-16°С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- 10°С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В условиях Заполярья</w:t>
            </w:r>
          </w:p>
          <w:p w:rsidR="00000000" w:rsidRDefault="000D3EC4">
            <w:pPr>
              <w:pStyle w:val="aa"/>
            </w:pPr>
            <w:r>
              <w:t>(Мурманская область)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до 12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- 11 - 13°С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-7 - 9°С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-4 - 5°С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  <w:r>
              <w:t>Занятия не проводятся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12 - 13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-11°С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-8°С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14 - 15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- 18°С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-11°С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16 - 17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-21°С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- 18°С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- 13°С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Средняя полоса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до 12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-9°С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-6°С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-3°С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  <w:r>
              <w:t>Занятия не проводятся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12 - 13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- 12°С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-5°С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14 - 15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- 12°С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-8°С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16 - 17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-16°С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-10°С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</w:pPr>
          </w:p>
        </w:tc>
      </w:tr>
    </w:tbl>
    <w:p w:rsidR="00000000" w:rsidRDefault="000D3EC4"/>
    <w:p w:rsidR="00000000" w:rsidRDefault="000D3EC4">
      <w:pPr>
        <w:ind w:firstLine="698"/>
        <w:jc w:val="right"/>
      </w:pPr>
      <w:bookmarkStart w:id="276" w:name="sub_7002"/>
      <w:r>
        <w:rPr>
          <w:rStyle w:val="a3"/>
        </w:rPr>
        <w:t>Таблица 2</w:t>
      </w:r>
    </w:p>
    <w:bookmarkEnd w:id="276"/>
    <w:p w:rsidR="00000000" w:rsidRDefault="000D3EC4"/>
    <w:p w:rsidR="00000000" w:rsidRDefault="000D3EC4">
      <w:pPr>
        <w:pStyle w:val="1"/>
      </w:pPr>
      <w:r>
        <w:t>Рекомендации по проведению занятий физической культурой в условиях муссонного климата Приморского края</w:t>
      </w:r>
    </w:p>
    <w:p w:rsidR="00000000" w:rsidRDefault="000D3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2800"/>
        <w:gridCol w:w="1960"/>
        <w:gridCol w:w="18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Сезоны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Возрастные категории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Температура воздуха</w:t>
            </w:r>
          </w:p>
          <w:p w:rsidR="00000000" w:rsidRDefault="000D3EC4">
            <w:pPr>
              <w:pStyle w:val="aa"/>
              <w:jc w:val="center"/>
            </w:pPr>
            <w:r>
              <w:t>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Влажность воздуха</w:t>
            </w:r>
          </w:p>
          <w:p w:rsidR="00000000" w:rsidRDefault="000D3EC4">
            <w:pPr>
              <w:pStyle w:val="aa"/>
              <w:jc w:val="center"/>
            </w:pPr>
            <w: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Скорость ветра</w:t>
            </w:r>
          </w:p>
          <w:p w:rsidR="00000000" w:rsidRDefault="000D3EC4">
            <w:pPr>
              <w:pStyle w:val="aa"/>
              <w:jc w:val="center"/>
            </w:pPr>
            <w:r>
              <w:t>м/сек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Зима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1 -4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-1 - 7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&lt;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-1 - 15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&lt;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Весна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+ 5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-1 + 5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Лето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&lt; +25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&lt; 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2 - 6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&lt; +30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&lt; 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Осень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&gt; +3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D3EC4">
            <w:pPr>
              <w:pStyle w:val="aa"/>
              <w:jc w:val="center"/>
            </w:pPr>
            <w:r>
              <w:t>&gt; 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D3EC4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0D3EC4">
            <w:pPr>
              <w:pStyle w:val="aa"/>
              <w:jc w:val="center"/>
            </w:pPr>
            <w:r>
              <w:t>0 - 8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Весеннее межсезонье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Осеннее межсезонье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D3EC4">
            <w:pPr>
              <w:pStyle w:val="aa"/>
              <w:jc w:val="center"/>
            </w:pPr>
            <w:r>
              <w:t>0 - 8</w:t>
            </w:r>
          </w:p>
        </w:tc>
      </w:tr>
    </w:tbl>
    <w:p w:rsidR="000D3EC4" w:rsidRDefault="000D3EC4"/>
    <w:sectPr w:rsidR="000D3EC4">
      <w:headerReference w:type="default" r:id="rId277"/>
      <w:footerReference w:type="default" r:id="rId27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EC4" w:rsidRDefault="000D3EC4">
      <w:r>
        <w:separator/>
      </w:r>
    </w:p>
  </w:endnote>
  <w:endnote w:type="continuationSeparator" w:id="1">
    <w:p w:rsidR="000D3EC4" w:rsidRDefault="000D3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D3EC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\@ "dd.MM.yyyy"  \* MERGEFORMAT </w:instrText>
          </w:r>
          <w:r w:rsidR="00E83D6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83D6E">
            <w:rPr>
              <w:rFonts w:ascii="Times New Roman" w:hAnsi="Times New Roman" w:cs="Times New Roman"/>
              <w:noProof/>
              <w:sz w:val="20"/>
              <w:szCs w:val="20"/>
            </w:rPr>
            <w:t>17.02.2021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D3EC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D3EC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83D6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83D6E"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83D6E">
              <w:rPr>
                <w:rFonts w:ascii="Times New Roman" w:hAnsi="Times New Roman" w:cs="Times New Roman"/>
                <w:noProof/>
                <w:sz w:val="20"/>
                <w:szCs w:val="20"/>
              </w:rPr>
              <w:t>49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EC4" w:rsidRDefault="000D3EC4">
      <w:r>
        <w:separator/>
      </w:r>
    </w:p>
  </w:footnote>
  <w:footnote w:type="continuationSeparator" w:id="1">
    <w:p w:rsidR="000D3EC4" w:rsidRDefault="000D3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3EC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29 декабря 2010 г. N 189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B00"/>
    <w:rsid w:val="000B3B00"/>
    <w:rsid w:val="000D3EC4"/>
    <w:rsid w:val="00E8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83D6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83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71288438/10025" TargetMode="External"/><Relationship Id="rId21" Type="http://schemas.openxmlformats.org/officeDocument/2006/relationships/hyperlink" Target="http://ivo.garant.ru/document/redirect/71288438/1001" TargetMode="External"/><Relationship Id="rId42" Type="http://schemas.openxmlformats.org/officeDocument/2006/relationships/hyperlink" Target="http://ivo.garant.ru/document/redirect/58058075/1205" TargetMode="External"/><Relationship Id="rId63" Type="http://schemas.openxmlformats.org/officeDocument/2006/relationships/hyperlink" Target="http://ivo.garant.ru/document/redirect/58058075/1312" TargetMode="External"/><Relationship Id="rId84" Type="http://schemas.openxmlformats.org/officeDocument/2006/relationships/hyperlink" Target="http://ivo.garant.ru/document/redirect/70625952/1001" TargetMode="External"/><Relationship Id="rId138" Type="http://schemas.openxmlformats.org/officeDocument/2006/relationships/hyperlink" Target="http://ivo.garant.ru/document/redirect/57403396/1506" TargetMode="External"/><Relationship Id="rId159" Type="http://schemas.openxmlformats.org/officeDocument/2006/relationships/hyperlink" Target="http://ivo.garant.ru/document/redirect/70625952/1001" TargetMode="External"/><Relationship Id="rId170" Type="http://schemas.openxmlformats.org/officeDocument/2006/relationships/hyperlink" Target="http://ivo.garant.ru/document/redirect/58058075/1721" TargetMode="External"/><Relationship Id="rId191" Type="http://schemas.openxmlformats.org/officeDocument/2006/relationships/hyperlink" Target="http://ivo.garant.ru/document/redirect/70625952/1001" TargetMode="External"/><Relationship Id="rId205" Type="http://schemas.openxmlformats.org/officeDocument/2006/relationships/hyperlink" Target="http://ivo.garant.ru/document/redirect/71288438/10021" TargetMode="External"/><Relationship Id="rId226" Type="http://schemas.openxmlformats.org/officeDocument/2006/relationships/hyperlink" Target="http://ivo.garant.ru/document/redirect/70625952/1030" TargetMode="External"/><Relationship Id="rId247" Type="http://schemas.openxmlformats.org/officeDocument/2006/relationships/hyperlink" Target="http://ivo.garant.ru/document/redirect/58058075/11201" TargetMode="External"/><Relationship Id="rId107" Type="http://schemas.openxmlformats.org/officeDocument/2006/relationships/hyperlink" Target="http://ivo.garant.ru/document/redirect/57403396/1421" TargetMode="External"/><Relationship Id="rId268" Type="http://schemas.openxmlformats.org/officeDocument/2006/relationships/hyperlink" Target="http://ivo.garant.ru/document/redirect/57403396/40000" TargetMode="External"/><Relationship Id="rId11" Type="http://schemas.openxmlformats.org/officeDocument/2006/relationships/hyperlink" Target="http://ivo.garant.ru/document/redirect/4178779/0" TargetMode="External"/><Relationship Id="rId32" Type="http://schemas.openxmlformats.org/officeDocument/2006/relationships/hyperlink" Target="http://ivo.garant.ru/document/redirect/58058075/1200" TargetMode="External"/><Relationship Id="rId53" Type="http://schemas.openxmlformats.org/officeDocument/2006/relationships/hyperlink" Target="http://ivo.garant.ru/document/redirect/58058075/1305" TargetMode="External"/><Relationship Id="rId74" Type="http://schemas.openxmlformats.org/officeDocument/2006/relationships/image" Target="media/image1.emf"/><Relationship Id="rId128" Type="http://schemas.openxmlformats.org/officeDocument/2006/relationships/image" Target="media/image21.emf"/><Relationship Id="rId149" Type="http://schemas.openxmlformats.org/officeDocument/2006/relationships/image" Target="media/image24.emf"/><Relationship Id="rId5" Type="http://schemas.openxmlformats.org/officeDocument/2006/relationships/footnotes" Target="footnotes.xml"/><Relationship Id="rId95" Type="http://schemas.openxmlformats.org/officeDocument/2006/relationships/hyperlink" Target="http://ivo.garant.ru/document/redirect/58058075/1417" TargetMode="External"/><Relationship Id="rId160" Type="http://schemas.openxmlformats.org/officeDocument/2006/relationships/hyperlink" Target="http://ivo.garant.ru/document/redirect/58058075/1605" TargetMode="External"/><Relationship Id="rId181" Type="http://schemas.openxmlformats.org/officeDocument/2006/relationships/hyperlink" Target="http://ivo.garant.ru/document/redirect/70625952/1001" TargetMode="External"/><Relationship Id="rId216" Type="http://schemas.openxmlformats.org/officeDocument/2006/relationships/hyperlink" Target="http://ivo.garant.ru/document/redirect/57403396/10" TargetMode="External"/><Relationship Id="rId237" Type="http://schemas.openxmlformats.org/officeDocument/2006/relationships/hyperlink" Target="http://ivo.garant.ru/document/redirect/58058075/11103" TargetMode="External"/><Relationship Id="rId258" Type="http://schemas.openxmlformats.org/officeDocument/2006/relationships/hyperlink" Target="http://ivo.garant.ru/document/redirect/70625952/1001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://ivo.garant.ru/document/redirect/57403396/1103" TargetMode="External"/><Relationship Id="rId43" Type="http://schemas.openxmlformats.org/officeDocument/2006/relationships/hyperlink" Target="http://ivo.garant.ru/document/redirect/70625952/1001" TargetMode="External"/><Relationship Id="rId64" Type="http://schemas.openxmlformats.org/officeDocument/2006/relationships/hyperlink" Target="http://ivo.garant.ru/document/redirect/71288438/1004" TargetMode="External"/><Relationship Id="rId118" Type="http://schemas.openxmlformats.org/officeDocument/2006/relationships/hyperlink" Target="http://ivo.garant.ru/document/redirect/57403396/1426" TargetMode="External"/><Relationship Id="rId139" Type="http://schemas.openxmlformats.org/officeDocument/2006/relationships/hyperlink" Target="http://ivo.garant.ru/document/redirect/71288438/1012" TargetMode="External"/><Relationship Id="rId85" Type="http://schemas.openxmlformats.org/officeDocument/2006/relationships/hyperlink" Target="http://ivo.garant.ru/document/redirect/58058075/1414" TargetMode="External"/><Relationship Id="rId150" Type="http://schemas.openxmlformats.org/officeDocument/2006/relationships/image" Target="media/image25.emf"/><Relationship Id="rId171" Type="http://schemas.openxmlformats.org/officeDocument/2006/relationships/hyperlink" Target="http://ivo.garant.ru/document/redirect/70625952/1023" TargetMode="External"/><Relationship Id="rId192" Type="http://schemas.openxmlformats.org/officeDocument/2006/relationships/hyperlink" Target="http://ivo.garant.ru/document/redirect/58058075/1900" TargetMode="External"/><Relationship Id="rId206" Type="http://schemas.openxmlformats.org/officeDocument/2006/relationships/hyperlink" Target="http://ivo.garant.ru/document/redirect/57403396/11002" TargetMode="External"/><Relationship Id="rId227" Type="http://schemas.openxmlformats.org/officeDocument/2006/relationships/hyperlink" Target="http://ivo.garant.ru/document/redirect/58058075/11027" TargetMode="External"/><Relationship Id="rId248" Type="http://schemas.openxmlformats.org/officeDocument/2006/relationships/hyperlink" Target="http://ivo.garant.ru/document/redirect/70625952/1001" TargetMode="External"/><Relationship Id="rId269" Type="http://schemas.openxmlformats.org/officeDocument/2006/relationships/hyperlink" Target="http://ivo.garant.ru/document/redirect/70136280/0" TargetMode="External"/><Relationship Id="rId12" Type="http://schemas.openxmlformats.org/officeDocument/2006/relationships/hyperlink" Target="http://ivo.garant.ru/document/redirect/12165072/1000" TargetMode="External"/><Relationship Id="rId33" Type="http://schemas.openxmlformats.org/officeDocument/2006/relationships/hyperlink" Target="http://ivo.garant.ru/document/redirect/70625952/1004" TargetMode="External"/><Relationship Id="rId108" Type="http://schemas.openxmlformats.org/officeDocument/2006/relationships/hyperlink" Target="http://ivo.garant.ru/document/redirect/58058075/1422" TargetMode="External"/><Relationship Id="rId129" Type="http://schemas.openxmlformats.org/officeDocument/2006/relationships/hyperlink" Target="http://ivo.garant.ru/document/redirect/70625952/1001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ivo.garant.ru/document/redirect/70625952/1006" TargetMode="External"/><Relationship Id="rId75" Type="http://schemas.openxmlformats.org/officeDocument/2006/relationships/image" Target="media/image2.emf"/><Relationship Id="rId96" Type="http://schemas.openxmlformats.org/officeDocument/2006/relationships/hyperlink" Target="http://ivo.garant.ru/document/redirect/70625952/1013" TargetMode="External"/><Relationship Id="rId140" Type="http://schemas.openxmlformats.org/officeDocument/2006/relationships/hyperlink" Target="http://ivo.garant.ru/document/redirect/57403396/1507" TargetMode="External"/><Relationship Id="rId161" Type="http://schemas.openxmlformats.org/officeDocument/2006/relationships/hyperlink" Target="http://ivo.garant.ru/document/redirect/70625952/1001" TargetMode="External"/><Relationship Id="rId182" Type="http://schemas.openxmlformats.org/officeDocument/2006/relationships/hyperlink" Target="http://ivo.garant.ru/document/redirect/58058075/1802" TargetMode="External"/><Relationship Id="rId217" Type="http://schemas.openxmlformats.org/officeDocument/2006/relationships/hyperlink" Target="http://ivo.garant.ru/document/redirect/71288438/10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vo.garant.ru/document/redirect/70625952/1001" TargetMode="External"/><Relationship Id="rId259" Type="http://schemas.openxmlformats.org/officeDocument/2006/relationships/hyperlink" Target="http://ivo.garant.ru/document/redirect/58058075/11301" TargetMode="External"/><Relationship Id="rId23" Type="http://schemas.openxmlformats.org/officeDocument/2006/relationships/hyperlink" Target="http://ivo.garant.ru/document/redirect/58058075/1104" TargetMode="External"/><Relationship Id="rId119" Type="http://schemas.openxmlformats.org/officeDocument/2006/relationships/hyperlink" Target="http://ivo.garant.ru/document/redirect/70625952/1020" TargetMode="External"/><Relationship Id="rId270" Type="http://schemas.openxmlformats.org/officeDocument/2006/relationships/hyperlink" Target="http://ivo.garant.ru/document/redirect/71288438/10021" TargetMode="External"/><Relationship Id="rId44" Type="http://schemas.openxmlformats.org/officeDocument/2006/relationships/hyperlink" Target="http://ivo.garant.ru/document/redirect/58058075/1206" TargetMode="External"/><Relationship Id="rId65" Type="http://schemas.openxmlformats.org/officeDocument/2006/relationships/hyperlink" Target="http://ivo.garant.ru/document/redirect/57403396/1313" TargetMode="External"/><Relationship Id="rId86" Type="http://schemas.openxmlformats.org/officeDocument/2006/relationships/hyperlink" Target="http://ivo.garant.ru/document/redirect/70625952/1001" TargetMode="External"/><Relationship Id="rId130" Type="http://schemas.openxmlformats.org/officeDocument/2006/relationships/hyperlink" Target="http://ivo.garant.ru/document/redirect/58058075/1434" TargetMode="External"/><Relationship Id="rId151" Type="http://schemas.openxmlformats.org/officeDocument/2006/relationships/hyperlink" Target="http://ivo.garant.ru/document/redirect/70625952/1022" TargetMode="External"/><Relationship Id="rId172" Type="http://schemas.openxmlformats.org/officeDocument/2006/relationships/hyperlink" Target="http://ivo.garant.ru/document/redirect/58058075/1722" TargetMode="External"/><Relationship Id="rId193" Type="http://schemas.openxmlformats.org/officeDocument/2006/relationships/hyperlink" Target="http://ivo.garant.ru/document/redirect/70625952/1001" TargetMode="External"/><Relationship Id="rId202" Type="http://schemas.openxmlformats.org/officeDocument/2006/relationships/hyperlink" Target="http://ivo.garant.ru/document/redirect/57403396/11000" TargetMode="External"/><Relationship Id="rId207" Type="http://schemas.openxmlformats.org/officeDocument/2006/relationships/hyperlink" Target="http://ivo.garant.ru/document/redirect/70625952/1001" TargetMode="External"/><Relationship Id="rId223" Type="http://schemas.openxmlformats.org/officeDocument/2006/relationships/hyperlink" Target="http://ivo.garant.ru/document/redirect/57403396/11020" TargetMode="External"/><Relationship Id="rId228" Type="http://schemas.openxmlformats.org/officeDocument/2006/relationships/hyperlink" Target="http://ivo.garant.ru/document/redirect/70625952/1001" TargetMode="External"/><Relationship Id="rId244" Type="http://schemas.openxmlformats.org/officeDocument/2006/relationships/hyperlink" Target="http://ivo.garant.ru/document/redirect/71288438/1029" TargetMode="External"/><Relationship Id="rId249" Type="http://schemas.openxmlformats.org/officeDocument/2006/relationships/hyperlink" Target="http://ivo.garant.ru/document/redirect/58058075/11203" TargetMode="External"/><Relationship Id="rId13" Type="http://schemas.openxmlformats.org/officeDocument/2006/relationships/hyperlink" Target="http://ivo.garant.ru/document/redirect/12165072/0" TargetMode="External"/><Relationship Id="rId18" Type="http://schemas.openxmlformats.org/officeDocument/2006/relationships/hyperlink" Target="http://ivo.garant.ru/document/redirect/58058075/1101" TargetMode="External"/><Relationship Id="rId39" Type="http://schemas.openxmlformats.org/officeDocument/2006/relationships/hyperlink" Target="http://ivo.garant.ru/document/redirect/71288438/10022" TargetMode="External"/><Relationship Id="rId109" Type="http://schemas.openxmlformats.org/officeDocument/2006/relationships/image" Target="media/image14.emf"/><Relationship Id="rId260" Type="http://schemas.openxmlformats.org/officeDocument/2006/relationships/hyperlink" Target="http://ivo.garant.ru/document/redirect/70625952/1001" TargetMode="External"/><Relationship Id="rId265" Type="http://schemas.openxmlformats.org/officeDocument/2006/relationships/hyperlink" Target="http://ivo.garant.ru/document/redirect/71288438/10022" TargetMode="External"/><Relationship Id="rId34" Type="http://schemas.openxmlformats.org/officeDocument/2006/relationships/hyperlink" Target="http://ivo.garant.ru/document/redirect/58058075/1201" TargetMode="External"/><Relationship Id="rId50" Type="http://schemas.openxmlformats.org/officeDocument/2006/relationships/hyperlink" Target="http://ivo.garant.ru/document/redirect/70625952/1001" TargetMode="External"/><Relationship Id="rId55" Type="http://schemas.openxmlformats.org/officeDocument/2006/relationships/hyperlink" Target="http://ivo.garant.ru/document/redirect/58058075/1307" TargetMode="External"/><Relationship Id="rId76" Type="http://schemas.openxmlformats.org/officeDocument/2006/relationships/hyperlink" Target="http://ivo.garant.ru/document/redirect/71288438/10021" TargetMode="External"/><Relationship Id="rId97" Type="http://schemas.openxmlformats.org/officeDocument/2006/relationships/hyperlink" Target="http://ivo.garant.ru/document/redirect/58058075/1418" TargetMode="External"/><Relationship Id="rId104" Type="http://schemas.openxmlformats.org/officeDocument/2006/relationships/image" Target="media/image12.emf"/><Relationship Id="rId120" Type="http://schemas.openxmlformats.org/officeDocument/2006/relationships/hyperlink" Target="http://ivo.garant.ru/document/redirect/58058075/1427" TargetMode="External"/><Relationship Id="rId125" Type="http://schemas.openxmlformats.org/officeDocument/2006/relationships/hyperlink" Target="http://ivo.garant.ru/document/redirect/70625952/1001" TargetMode="External"/><Relationship Id="rId141" Type="http://schemas.openxmlformats.org/officeDocument/2006/relationships/image" Target="media/image22.emf"/><Relationship Id="rId146" Type="http://schemas.openxmlformats.org/officeDocument/2006/relationships/hyperlink" Target="http://ivo.garant.ru/document/redirect/71288438/1014" TargetMode="External"/><Relationship Id="rId167" Type="http://schemas.openxmlformats.org/officeDocument/2006/relationships/hyperlink" Target="http://ivo.garant.ru/document/redirect/72254022/1719" TargetMode="External"/><Relationship Id="rId188" Type="http://schemas.openxmlformats.org/officeDocument/2006/relationships/hyperlink" Target="http://ivo.garant.ru/document/redirect/57403396/1805" TargetMode="External"/><Relationship Id="rId7" Type="http://schemas.openxmlformats.org/officeDocument/2006/relationships/hyperlink" Target="http://ivo.garant.ru/document/redirect/12183577/0" TargetMode="External"/><Relationship Id="rId71" Type="http://schemas.openxmlformats.org/officeDocument/2006/relationships/hyperlink" Target="http://ivo.garant.ru/document/redirect/71288438/1006" TargetMode="External"/><Relationship Id="rId92" Type="http://schemas.openxmlformats.org/officeDocument/2006/relationships/hyperlink" Target="http://ivo.garant.ru/document/redirect/70625952/1001" TargetMode="External"/><Relationship Id="rId162" Type="http://schemas.openxmlformats.org/officeDocument/2006/relationships/hyperlink" Target="http://ivo.garant.ru/document/redirect/58058075/1612" TargetMode="External"/><Relationship Id="rId183" Type="http://schemas.openxmlformats.org/officeDocument/2006/relationships/hyperlink" Target="http://ivo.garant.ru/document/redirect/70625952/1001" TargetMode="External"/><Relationship Id="rId213" Type="http://schemas.openxmlformats.org/officeDocument/2006/relationships/hyperlink" Target="http://ivo.garant.ru/document/redirect/57403396/11006" TargetMode="External"/><Relationship Id="rId218" Type="http://schemas.openxmlformats.org/officeDocument/2006/relationships/hyperlink" Target="http://ivo.garant.ru/document/redirect/57403396/11015" TargetMode="External"/><Relationship Id="rId234" Type="http://schemas.openxmlformats.org/officeDocument/2006/relationships/hyperlink" Target="http://ivo.garant.ru/document/redirect/70625952/1001" TargetMode="External"/><Relationship Id="rId239" Type="http://schemas.openxmlformats.org/officeDocument/2006/relationships/hyperlink" Target="http://ivo.garant.ru/document/redirect/58058075/11104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0111370/1001" TargetMode="External"/><Relationship Id="rId250" Type="http://schemas.openxmlformats.org/officeDocument/2006/relationships/hyperlink" Target="http://ivo.garant.ru/document/redirect/70625952/1001" TargetMode="External"/><Relationship Id="rId255" Type="http://schemas.openxmlformats.org/officeDocument/2006/relationships/hyperlink" Target="http://ivo.garant.ru/document/redirect/58058075/11214" TargetMode="External"/><Relationship Id="rId271" Type="http://schemas.openxmlformats.org/officeDocument/2006/relationships/hyperlink" Target="http://ivo.garant.ru/document/redirect/57403396/60100" TargetMode="External"/><Relationship Id="rId276" Type="http://schemas.openxmlformats.org/officeDocument/2006/relationships/hyperlink" Target="http://ivo.garant.ru/document/redirect/58058075/60500" TargetMode="External"/><Relationship Id="rId24" Type="http://schemas.openxmlformats.org/officeDocument/2006/relationships/hyperlink" Target="http://ivo.garant.ru/document/redirect/70625952/1003" TargetMode="External"/><Relationship Id="rId40" Type="http://schemas.openxmlformats.org/officeDocument/2006/relationships/hyperlink" Target="http://ivo.garant.ru/document/redirect/57403396/1308" TargetMode="External"/><Relationship Id="rId45" Type="http://schemas.openxmlformats.org/officeDocument/2006/relationships/hyperlink" Target="http://ivo.garant.ru/document/redirect/70625952/1001" TargetMode="External"/><Relationship Id="rId66" Type="http://schemas.openxmlformats.org/officeDocument/2006/relationships/hyperlink" Target="http://ivo.garant.ru/document/redirect/71288438/1005" TargetMode="External"/><Relationship Id="rId87" Type="http://schemas.openxmlformats.org/officeDocument/2006/relationships/hyperlink" Target="http://ivo.garant.ru/document/redirect/58058075/1415" TargetMode="External"/><Relationship Id="rId110" Type="http://schemas.openxmlformats.org/officeDocument/2006/relationships/image" Target="media/image15.emf"/><Relationship Id="rId115" Type="http://schemas.openxmlformats.org/officeDocument/2006/relationships/image" Target="media/image18.emf"/><Relationship Id="rId131" Type="http://schemas.openxmlformats.org/officeDocument/2006/relationships/hyperlink" Target="http://ivo.garant.ru/document/redirect/70625952/1001" TargetMode="External"/><Relationship Id="rId136" Type="http://schemas.openxmlformats.org/officeDocument/2006/relationships/hyperlink" Target="http://ivo.garant.ru/document/redirect/57403396/1408" TargetMode="External"/><Relationship Id="rId157" Type="http://schemas.openxmlformats.org/officeDocument/2006/relationships/hyperlink" Target="http://ivo.garant.ru/document/redirect/70625952/1001" TargetMode="External"/><Relationship Id="rId178" Type="http://schemas.openxmlformats.org/officeDocument/2006/relationships/hyperlink" Target="http://ivo.garant.ru/document/redirect/58058075/1729" TargetMode="External"/><Relationship Id="rId61" Type="http://schemas.openxmlformats.org/officeDocument/2006/relationships/hyperlink" Target="http://ivo.garant.ru/document/redirect/58058075/1311" TargetMode="External"/><Relationship Id="rId82" Type="http://schemas.openxmlformats.org/officeDocument/2006/relationships/hyperlink" Target="http://ivo.garant.ru/document/redirect/71288438/1007" TargetMode="External"/><Relationship Id="rId152" Type="http://schemas.openxmlformats.org/officeDocument/2006/relationships/hyperlink" Target="http://ivo.garant.ru/document/redirect/58058075/1601" TargetMode="External"/><Relationship Id="rId173" Type="http://schemas.openxmlformats.org/officeDocument/2006/relationships/hyperlink" Target="http://ivo.garant.ru/document/redirect/70625952/1024" TargetMode="External"/><Relationship Id="rId194" Type="http://schemas.openxmlformats.org/officeDocument/2006/relationships/hyperlink" Target="http://ivo.garant.ru/document/redirect/58058075/1901" TargetMode="External"/><Relationship Id="rId199" Type="http://schemas.openxmlformats.org/officeDocument/2006/relationships/hyperlink" Target="http://ivo.garant.ru/document/redirect/70625952/1001" TargetMode="External"/><Relationship Id="rId203" Type="http://schemas.openxmlformats.org/officeDocument/2006/relationships/hyperlink" Target="http://ivo.garant.ru/document/redirect/71288438/1018" TargetMode="External"/><Relationship Id="rId208" Type="http://schemas.openxmlformats.org/officeDocument/2006/relationships/hyperlink" Target="http://ivo.garant.ru/document/redirect/58058075/11004" TargetMode="External"/><Relationship Id="rId229" Type="http://schemas.openxmlformats.org/officeDocument/2006/relationships/hyperlink" Target="http://ivo.garant.ru/document/redirect/58058075/11033" TargetMode="External"/><Relationship Id="rId19" Type="http://schemas.openxmlformats.org/officeDocument/2006/relationships/hyperlink" Target="http://ivo.garant.ru/document/redirect/71288438/10021" TargetMode="External"/><Relationship Id="rId224" Type="http://schemas.openxmlformats.org/officeDocument/2006/relationships/hyperlink" Target="http://ivo.garant.ru/document/redirect/71288438/10021" TargetMode="External"/><Relationship Id="rId240" Type="http://schemas.openxmlformats.org/officeDocument/2006/relationships/hyperlink" Target="http://ivo.garant.ru/document/redirect/70625952/1001" TargetMode="External"/><Relationship Id="rId245" Type="http://schemas.openxmlformats.org/officeDocument/2006/relationships/hyperlink" Target="http://ivo.garant.ru/document/redirect/57403396/11109" TargetMode="External"/><Relationship Id="rId261" Type="http://schemas.openxmlformats.org/officeDocument/2006/relationships/hyperlink" Target="http://ivo.garant.ru/document/redirect/58058075/11302" TargetMode="External"/><Relationship Id="rId266" Type="http://schemas.openxmlformats.org/officeDocument/2006/relationships/hyperlink" Target="http://ivo.garant.ru/document/redirect/57403396/30000" TargetMode="External"/><Relationship Id="rId14" Type="http://schemas.openxmlformats.org/officeDocument/2006/relationships/hyperlink" Target="http://ivo.garant.ru/document/redirect/70625952/1001" TargetMode="External"/><Relationship Id="rId30" Type="http://schemas.openxmlformats.org/officeDocument/2006/relationships/hyperlink" Target="http://ivo.garant.ru/document/redirect/58165049/1108" TargetMode="External"/><Relationship Id="rId35" Type="http://schemas.openxmlformats.org/officeDocument/2006/relationships/hyperlink" Target="http://ivo.garant.ru/document/redirect/70625952/1001" TargetMode="External"/><Relationship Id="rId56" Type="http://schemas.openxmlformats.org/officeDocument/2006/relationships/hyperlink" Target="http://ivo.garant.ru/document/redirect/71288438/10003" TargetMode="External"/><Relationship Id="rId77" Type="http://schemas.openxmlformats.org/officeDocument/2006/relationships/hyperlink" Target="http://ivo.garant.ru/document/redirect/57403396/1408" TargetMode="External"/><Relationship Id="rId100" Type="http://schemas.openxmlformats.org/officeDocument/2006/relationships/image" Target="media/image10.emf"/><Relationship Id="rId105" Type="http://schemas.openxmlformats.org/officeDocument/2006/relationships/image" Target="media/image13.emf"/><Relationship Id="rId126" Type="http://schemas.openxmlformats.org/officeDocument/2006/relationships/hyperlink" Target="http://ivo.garant.ru/document/redirect/58058075/1433" TargetMode="External"/><Relationship Id="rId147" Type="http://schemas.openxmlformats.org/officeDocument/2006/relationships/image" Target="media/image23.emf"/><Relationship Id="rId168" Type="http://schemas.openxmlformats.org/officeDocument/2006/relationships/hyperlink" Target="http://ivo.garant.ru/document/redirect/77680673/1719" TargetMode="External"/><Relationship Id="rId8" Type="http://schemas.openxmlformats.org/officeDocument/2006/relationships/hyperlink" Target="http://ivo.garant.ru/document/redirect/12115118/39" TargetMode="External"/><Relationship Id="rId51" Type="http://schemas.openxmlformats.org/officeDocument/2006/relationships/hyperlink" Target="http://ivo.garant.ru/document/redirect/58058075/1302" TargetMode="External"/><Relationship Id="rId72" Type="http://schemas.openxmlformats.org/officeDocument/2006/relationships/hyperlink" Target="http://ivo.garant.ru/document/redirect/57403396/1405" TargetMode="External"/><Relationship Id="rId93" Type="http://schemas.openxmlformats.org/officeDocument/2006/relationships/hyperlink" Target="http://ivo.garant.ru/document/redirect/58058075/1416" TargetMode="External"/><Relationship Id="rId98" Type="http://schemas.openxmlformats.org/officeDocument/2006/relationships/image" Target="media/image9.emf"/><Relationship Id="rId121" Type="http://schemas.openxmlformats.org/officeDocument/2006/relationships/hyperlink" Target="http://ivo.garant.ru/document/redirect/71288438/1011" TargetMode="External"/><Relationship Id="rId142" Type="http://schemas.openxmlformats.org/officeDocument/2006/relationships/hyperlink" Target="http://ivo.garant.ru/document/redirect/70625952/1001" TargetMode="External"/><Relationship Id="rId163" Type="http://schemas.openxmlformats.org/officeDocument/2006/relationships/hyperlink" Target="http://ivo.garant.ru/document/redirect/70625952/1001" TargetMode="External"/><Relationship Id="rId184" Type="http://schemas.openxmlformats.org/officeDocument/2006/relationships/hyperlink" Target="http://ivo.garant.ru/document/redirect/58058075/1803" TargetMode="External"/><Relationship Id="rId189" Type="http://schemas.openxmlformats.org/officeDocument/2006/relationships/hyperlink" Target="http://ivo.garant.ru/document/redirect/70625952/1001" TargetMode="External"/><Relationship Id="rId219" Type="http://schemas.openxmlformats.org/officeDocument/2006/relationships/hyperlink" Target="http://ivo.garant.ru/document/redirect/71288438/10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vo.garant.ru/document/redirect/57403396/11008" TargetMode="External"/><Relationship Id="rId230" Type="http://schemas.openxmlformats.org/officeDocument/2006/relationships/hyperlink" Target="http://ivo.garant.ru/document/redirect/70625952/1001" TargetMode="External"/><Relationship Id="rId235" Type="http://schemas.openxmlformats.org/officeDocument/2006/relationships/hyperlink" Target="http://ivo.garant.ru/document/redirect/58058075/11102" TargetMode="External"/><Relationship Id="rId251" Type="http://schemas.openxmlformats.org/officeDocument/2006/relationships/hyperlink" Target="http://ivo.garant.ru/document/redirect/58058075/11206" TargetMode="External"/><Relationship Id="rId256" Type="http://schemas.openxmlformats.org/officeDocument/2006/relationships/hyperlink" Target="http://ivo.garant.ru/document/redirect/70625952/1001" TargetMode="External"/><Relationship Id="rId277" Type="http://schemas.openxmlformats.org/officeDocument/2006/relationships/header" Target="header1.xml"/><Relationship Id="rId25" Type="http://schemas.openxmlformats.org/officeDocument/2006/relationships/hyperlink" Target="http://ivo.garant.ru/document/redirect/58058075/1105" TargetMode="External"/><Relationship Id="rId46" Type="http://schemas.openxmlformats.org/officeDocument/2006/relationships/hyperlink" Target="http://ivo.garant.ru/document/redirect/58058075/1300" TargetMode="External"/><Relationship Id="rId67" Type="http://schemas.openxmlformats.org/officeDocument/2006/relationships/hyperlink" Target="http://ivo.garant.ru/document/redirect/57403396/1401" TargetMode="External"/><Relationship Id="rId116" Type="http://schemas.openxmlformats.org/officeDocument/2006/relationships/image" Target="media/image19.emf"/><Relationship Id="rId137" Type="http://schemas.openxmlformats.org/officeDocument/2006/relationships/hyperlink" Target="http://ivo.garant.ru/document/redirect/71288438/10022" TargetMode="External"/><Relationship Id="rId158" Type="http://schemas.openxmlformats.org/officeDocument/2006/relationships/hyperlink" Target="http://ivo.garant.ru/document/redirect/58058075/1604" TargetMode="External"/><Relationship Id="rId272" Type="http://schemas.openxmlformats.org/officeDocument/2006/relationships/hyperlink" Target="http://ivo.garant.ru/document/redirect/70625952/1001" TargetMode="External"/><Relationship Id="rId20" Type="http://schemas.openxmlformats.org/officeDocument/2006/relationships/hyperlink" Target="http://ivo.garant.ru/document/redirect/57403396/1102" TargetMode="External"/><Relationship Id="rId41" Type="http://schemas.openxmlformats.org/officeDocument/2006/relationships/hyperlink" Target="http://ivo.garant.ru/document/redirect/70625952/1001" TargetMode="External"/><Relationship Id="rId62" Type="http://schemas.openxmlformats.org/officeDocument/2006/relationships/hyperlink" Target="http://ivo.garant.ru/document/redirect/70625952/1001" TargetMode="External"/><Relationship Id="rId83" Type="http://schemas.openxmlformats.org/officeDocument/2006/relationships/hyperlink" Target="http://ivo.garant.ru/document/redirect/57403396/1413" TargetMode="External"/><Relationship Id="rId88" Type="http://schemas.openxmlformats.org/officeDocument/2006/relationships/image" Target="media/image5.emf"/><Relationship Id="rId111" Type="http://schemas.openxmlformats.org/officeDocument/2006/relationships/image" Target="media/image16.emf"/><Relationship Id="rId132" Type="http://schemas.openxmlformats.org/officeDocument/2006/relationships/hyperlink" Target="http://ivo.garant.ru/document/redirect/58058075/1500" TargetMode="External"/><Relationship Id="rId153" Type="http://schemas.openxmlformats.org/officeDocument/2006/relationships/hyperlink" Target="http://ivo.garant.ru/document/redirect/71288438/1015" TargetMode="External"/><Relationship Id="rId174" Type="http://schemas.openxmlformats.org/officeDocument/2006/relationships/hyperlink" Target="http://ivo.garant.ru/document/redirect/58058075/1723" TargetMode="External"/><Relationship Id="rId179" Type="http://schemas.openxmlformats.org/officeDocument/2006/relationships/hyperlink" Target="http://ivo.garant.ru/document/redirect/71288438/1016" TargetMode="External"/><Relationship Id="rId195" Type="http://schemas.openxmlformats.org/officeDocument/2006/relationships/hyperlink" Target="http://ivo.garant.ru/document/redirect/70625952/1001" TargetMode="External"/><Relationship Id="rId209" Type="http://schemas.openxmlformats.org/officeDocument/2006/relationships/hyperlink" Target="http://ivo.garant.ru/document/redirect/71288438/1019" TargetMode="External"/><Relationship Id="rId190" Type="http://schemas.openxmlformats.org/officeDocument/2006/relationships/hyperlink" Target="http://ivo.garant.ru/document/redirect/58058075/1806" TargetMode="External"/><Relationship Id="rId204" Type="http://schemas.openxmlformats.org/officeDocument/2006/relationships/hyperlink" Target="http://ivo.garant.ru/document/redirect/57403396/11001" TargetMode="External"/><Relationship Id="rId220" Type="http://schemas.openxmlformats.org/officeDocument/2006/relationships/hyperlink" Target="http://ivo.garant.ru/document/redirect/57403396/11016" TargetMode="External"/><Relationship Id="rId225" Type="http://schemas.openxmlformats.org/officeDocument/2006/relationships/hyperlink" Target="http://ivo.garant.ru/document/redirect/57403396/11022" TargetMode="External"/><Relationship Id="rId241" Type="http://schemas.openxmlformats.org/officeDocument/2006/relationships/hyperlink" Target="http://ivo.garant.ru/document/redirect/58058075/11106" TargetMode="External"/><Relationship Id="rId246" Type="http://schemas.openxmlformats.org/officeDocument/2006/relationships/hyperlink" Target="http://ivo.garant.ru/document/redirect/70625952/1001" TargetMode="External"/><Relationship Id="rId267" Type="http://schemas.openxmlformats.org/officeDocument/2006/relationships/hyperlink" Target="http://ivo.garant.ru/document/redirect/71288438/10022" TargetMode="External"/><Relationship Id="rId15" Type="http://schemas.openxmlformats.org/officeDocument/2006/relationships/hyperlink" Target="http://ivo.garant.ru/document/redirect/58058075/1000" TargetMode="External"/><Relationship Id="rId36" Type="http://schemas.openxmlformats.org/officeDocument/2006/relationships/hyperlink" Target="http://ivo.garant.ru/document/redirect/58058075/1202" TargetMode="External"/><Relationship Id="rId57" Type="http://schemas.openxmlformats.org/officeDocument/2006/relationships/hyperlink" Target="http://ivo.garant.ru/document/redirect/57403396/1308" TargetMode="External"/><Relationship Id="rId106" Type="http://schemas.openxmlformats.org/officeDocument/2006/relationships/hyperlink" Target="http://ivo.garant.ru/document/redirect/71288438/1008" TargetMode="External"/><Relationship Id="rId127" Type="http://schemas.openxmlformats.org/officeDocument/2006/relationships/image" Target="media/image20.emf"/><Relationship Id="rId262" Type="http://schemas.openxmlformats.org/officeDocument/2006/relationships/hyperlink" Target="http://ivo.garant.ru/document/redirect/12115118/0" TargetMode="External"/><Relationship Id="rId10" Type="http://schemas.openxmlformats.org/officeDocument/2006/relationships/hyperlink" Target="http://ivo.garant.ru/document/redirect/4178779/1000" TargetMode="External"/><Relationship Id="rId31" Type="http://schemas.openxmlformats.org/officeDocument/2006/relationships/hyperlink" Target="http://ivo.garant.ru/document/redirect/70625952/1001" TargetMode="External"/><Relationship Id="rId52" Type="http://schemas.openxmlformats.org/officeDocument/2006/relationships/hyperlink" Target="http://ivo.garant.ru/document/redirect/70625952/1001" TargetMode="External"/><Relationship Id="rId73" Type="http://schemas.openxmlformats.org/officeDocument/2006/relationships/hyperlink" Target="http://ivo.garant.ru/document/redirect/58058075/1407" TargetMode="External"/><Relationship Id="rId78" Type="http://schemas.openxmlformats.org/officeDocument/2006/relationships/hyperlink" Target="http://ivo.garant.ru/document/redirect/71288438/10021" TargetMode="External"/><Relationship Id="rId94" Type="http://schemas.openxmlformats.org/officeDocument/2006/relationships/hyperlink" Target="http://ivo.garant.ru/document/redirect/70625952/1001" TargetMode="External"/><Relationship Id="rId99" Type="http://schemas.openxmlformats.org/officeDocument/2006/relationships/hyperlink" Target="http://ivo.garant.ru/document/redirect/58058075/1419" TargetMode="External"/><Relationship Id="rId101" Type="http://schemas.openxmlformats.org/officeDocument/2006/relationships/hyperlink" Target="http://ivo.garant.ru/document/redirect/70625952/1015" TargetMode="External"/><Relationship Id="rId122" Type="http://schemas.openxmlformats.org/officeDocument/2006/relationships/hyperlink" Target="http://ivo.garant.ru/document/redirect/57403396/1428" TargetMode="External"/><Relationship Id="rId143" Type="http://schemas.openxmlformats.org/officeDocument/2006/relationships/hyperlink" Target="http://ivo.garant.ru/document/redirect/58058075/1511" TargetMode="External"/><Relationship Id="rId148" Type="http://schemas.openxmlformats.org/officeDocument/2006/relationships/hyperlink" Target="http://ivo.garant.ru/document/redirect/71288438/9991" TargetMode="External"/><Relationship Id="rId164" Type="http://schemas.openxmlformats.org/officeDocument/2006/relationships/hyperlink" Target="http://ivo.garant.ru/document/redirect/58058075/1715" TargetMode="External"/><Relationship Id="rId169" Type="http://schemas.openxmlformats.org/officeDocument/2006/relationships/hyperlink" Target="http://ivo.garant.ru/document/redirect/70625952/1001" TargetMode="External"/><Relationship Id="rId185" Type="http://schemas.openxmlformats.org/officeDocument/2006/relationships/hyperlink" Target="http://ivo.garant.ru/document/redirect/70625952/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20314/2000" TargetMode="External"/><Relationship Id="rId180" Type="http://schemas.openxmlformats.org/officeDocument/2006/relationships/hyperlink" Target="http://ivo.garant.ru/document/redirect/57403396/1801" TargetMode="External"/><Relationship Id="rId210" Type="http://schemas.openxmlformats.org/officeDocument/2006/relationships/hyperlink" Target="http://ivo.garant.ru/document/redirect/57403396/11005" TargetMode="External"/><Relationship Id="rId215" Type="http://schemas.openxmlformats.org/officeDocument/2006/relationships/hyperlink" Target="http://ivo.garant.ru/document/redirect/71288438/1025" TargetMode="External"/><Relationship Id="rId236" Type="http://schemas.openxmlformats.org/officeDocument/2006/relationships/hyperlink" Target="http://ivo.garant.ru/document/redirect/70625952/1001" TargetMode="External"/><Relationship Id="rId257" Type="http://schemas.openxmlformats.org/officeDocument/2006/relationships/hyperlink" Target="http://ivo.garant.ru/document/redirect/58058075/11217" TargetMode="External"/><Relationship Id="rId278" Type="http://schemas.openxmlformats.org/officeDocument/2006/relationships/footer" Target="footer1.xml"/><Relationship Id="rId26" Type="http://schemas.openxmlformats.org/officeDocument/2006/relationships/hyperlink" Target="http://ivo.garant.ru/document/redirect/70625952/1001" TargetMode="External"/><Relationship Id="rId231" Type="http://schemas.openxmlformats.org/officeDocument/2006/relationships/hyperlink" Target="http://ivo.garant.ru/document/redirect/58058075/11100" TargetMode="External"/><Relationship Id="rId252" Type="http://schemas.openxmlformats.org/officeDocument/2006/relationships/hyperlink" Target="http://ivo.garant.ru/document/redirect/70625952/1001" TargetMode="External"/><Relationship Id="rId273" Type="http://schemas.openxmlformats.org/officeDocument/2006/relationships/hyperlink" Target="http://ivo.garant.ru/document/redirect/58058075/60200" TargetMode="External"/><Relationship Id="rId47" Type="http://schemas.openxmlformats.org/officeDocument/2006/relationships/hyperlink" Target="http://ivo.garant.ru/document/redirect/70625952/1005" TargetMode="External"/><Relationship Id="rId68" Type="http://schemas.openxmlformats.org/officeDocument/2006/relationships/hyperlink" Target="http://ivo.garant.ru/document/redirect/58058075/1403" TargetMode="External"/><Relationship Id="rId89" Type="http://schemas.openxmlformats.org/officeDocument/2006/relationships/image" Target="media/image6.emf"/><Relationship Id="rId112" Type="http://schemas.openxmlformats.org/officeDocument/2006/relationships/image" Target="media/image17.emf"/><Relationship Id="rId133" Type="http://schemas.openxmlformats.org/officeDocument/2006/relationships/hyperlink" Target="http://ivo.garant.ru/document/redirect/70625952/1001" TargetMode="External"/><Relationship Id="rId154" Type="http://schemas.openxmlformats.org/officeDocument/2006/relationships/hyperlink" Target="http://ivo.garant.ru/document/redirect/57403396/1602" TargetMode="External"/><Relationship Id="rId175" Type="http://schemas.openxmlformats.org/officeDocument/2006/relationships/hyperlink" Target="http://ivo.garant.ru/document/redirect/70625952/1025" TargetMode="External"/><Relationship Id="rId196" Type="http://schemas.openxmlformats.org/officeDocument/2006/relationships/hyperlink" Target="http://ivo.garant.ru/document/redirect/58058075/1902" TargetMode="External"/><Relationship Id="rId200" Type="http://schemas.openxmlformats.org/officeDocument/2006/relationships/hyperlink" Target="http://ivo.garant.ru/document/redirect/58058075/1905" TargetMode="External"/><Relationship Id="rId16" Type="http://schemas.openxmlformats.org/officeDocument/2006/relationships/hyperlink" Target="http://ivo.garant.ru/document/redirect/70626154/0" TargetMode="External"/><Relationship Id="rId221" Type="http://schemas.openxmlformats.org/officeDocument/2006/relationships/hyperlink" Target="http://ivo.garant.ru/document/redirect/57403396/11018" TargetMode="External"/><Relationship Id="rId242" Type="http://schemas.openxmlformats.org/officeDocument/2006/relationships/hyperlink" Target="http://ivo.garant.ru/document/redirect/70625952/1001" TargetMode="External"/><Relationship Id="rId263" Type="http://schemas.openxmlformats.org/officeDocument/2006/relationships/hyperlink" Target="http://ivo.garant.ru/document/redirect/70625952/1001" TargetMode="External"/><Relationship Id="rId37" Type="http://schemas.openxmlformats.org/officeDocument/2006/relationships/hyperlink" Target="http://ivo.garant.ru/document/redirect/70625952/1001" TargetMode="External"/><Relationship Id="rId58" Type="http://schemas.openxmlformats.org/officeDocument/2006/relationships/hyperlink" Target="http://ivo.garant.ru/document/redirect/70625952/1001" TargetMode="External"/><Relationship Id="rId79" Type="http://schemas.openxmlformats.org/officeDocument/2006/relationships/hyperlink" Target="http://ivo.garant.ru/document/redirect/57403396/1409" TargetMode="External"/><Relationship Id="rId102" Type="http://schemas.openxmlformats.org/officeDocument/2006/relationships/hyperlink" Target="http://ivo.garant.ru/document/redirect/58058075/1420" TargetMode="External"/><Relationship Id="rId123" Type="http://schemas.openxmlformats.org/officeDocument/2006/relationships/hyperlink" Target="http://ivo.garant.ru/document/redirect/70625952/1001" TargetMode="External"/><Relationship Id="rId144" Type="http://schemas.openxmlformats.org/officeDocument/2006/relationships/hyperlink" Target="http://ivo.garant.ru/document/redirect/70625952/1001" TargetMode="External"/><Relationship Id="rId90" Type="http://schemas.openxmlformats.org/officeDocument/2006/relationships/image" Target="media/image7.emf"/><Relationship Id="rId165" Type="http://schemas.openxmlformats.org/officeDocument/2006/relationships/hyperlink" Target="http://ivo.garant.ru/document/redirect/72254022/1717" TargetMode="External"/><Relationship Id="rId186" Type="http://schemas.openxmlformats.org/officeDocument/2006/relationships/hyperlink" Target="http://ivo.garant.ru/document/redirect/58058075/1804" TargetMode="External"/><Relationship Id="rId211" Type="http://schemas.openxmlformats.org/officeDocument/2006/relationships/hyperlink" Target="http://ivo.garant.ru/document/redirect/55171359/1021" TargetMode="External"/><Relationship Id="rId232" Type="http://schemas.openxmlformats.org/officeDocument/2006/relationships/hyperlink" Target="http://ivo.garant.ru/document/redirect/70625952/1001" TargetMode="External"/><Relationship Id="rId253" Type="http://schemas.openxmlformats.org/officeDocument/2006/relationships/hyperlink" Target="http://ivo.garant.ru/document/redirect/58058075/11207" TargetMode="External"/><Relationship Id="rId274" Type="http://schemas.openxmlformats.org/officeDocument/2006/relationships/image" Target="media/image26.emf"/><Relationship Id="rId27" Type="http://schemas.openxmlformats.org/officeDocument/2006/relationships/hyperlink" Target="http://ivo.garant.ru/document/redirect/58058075/1107" TargetMode="External"/><Relationship Id="rId48" Type="http://schemas.openxmlformats.org/officeDocument/2006/relationships/hyperlink" Target="http://ivo.garant.ru/document/redirect/58058075/1301" TargetMode="External"/><Relationship Id="rId69" Type="http://schemas.openxmlformats.org/officeDocument/2006/relationships/hyperlink" Target="http://ivo.garant.ru/document/redirect/70625952/1009" TargetMode="External"/><Relationship Id="rId113" Type="http://schemas.openxmlformats.org/officeDocument/2006/relationships/hyperlink" Target="http://ivo.garant.ru/document/redirect/58058075/1424" TargetMode="External"/><Relationship Id="rId134" Type="http://schemas.openxmlformats.org/officeDocument/2006/relationships/hyperlink" Target="http://ivo.garant.ru/document/redirect/58058075/1501" TargetMode="External"/><Relationship Id="rId80" Type="http://schemas.openxmlformats.org/officeDocument/2006/relationships/image" Target="media/image3.emf"/><Relationship Id="rId155" Type="http://schemas.openxmlformats.org/officeDocument/2006/relationships/hyperlink" Target="http://ivo.garant.ru/document/redirect/70625952/1001" TargetMode="External"/><Relationship Id="rId176" Type="http://schemas.openxmlformats.org/officeDocument/2006/relationships/hyperlink" Target="http://ivo.garant.ru/document/redirect/58058075/1725" TargetMode="External"/><Relationship Id="rId197" Type="http://schemas.openxmlformats.org/officeDocument/2006/relationships/hyperlink" Target="http://ivo.garant.ru/document/redirect/70625952/1001" TargetMode="External"/><Relationship Id="rId201" Type="http://schemas.openxmlformats.org/officeDocument/2006/relationships/hyperlink" Target="http://ivo.garant.ru/document/redirect/71288438/10021" TargetMode="External"/><Relationship Id="rId222" Type="http://schemas.openxmlformats.org/officeDocument/2006/relationships/hyperlink" Target="http://ivo.garant.ru/document/redirect/71288438/1028" TargetMode="External"/><Relationship Id="rId243" Type="http://schemas.openxmlformats.org/officeDocument/2006/relationships/hyperlink" Target="http://ivo.garant.ru/document/redirect/58058075/11108" TargetMode="External"/><Relationship Id="rId264" Type="http://schemas.openxmlformats.org/officeDocument/2006/relationships/hyperlink" Target="http://ivo.garant.ru/document/redirect/58058075/10000" TargetMode="External"/><Relationship Id="rId17" Type="http://schemas.openxmlformats.org/officeDocument/2006/relationships/hyperlink" Target="http://ivo.garant.ru/document/redirect/70625952/1001" TargetMode="External"/><Relationship Id="rId38" Type="http://schemas.openxmlformats.org/officeDocument/2006/relationships/hyperlink" Target="http://ivo.garant.ru/document/redirect/58058075/1203" TargetMode="External"/><Relationship Id="rId59" Type="http://schemas.openxmlformats.org/officeDocument/2006/relationships/hyperlink" Target="http://ivo.garant.ru/document/redirect/58058075/1310" TargetMode="External"/><Relationship Id="rId103" Type="http://schemas.openxmlformats.org/officeDocument/2006/relationships/image" Target="media/image11.emf"/><Relationship Id="rId124" Type="http://schemas.openxmlformats.org/officeDocument/2006/relationships/hyperlink" Target="http://ivo.garant.ru/document/redirect/58058075/1432" TargetMode="External"/><Relationship Id="rId70" Type="http://schemas.openxmlformats.org/officeDocument/2006/relationships/hyperlink" Target="http://ivo.garant.ru/document/redirect/58058075/1404" TargetMode="External"/><Relationship Id="rId91" Type="http://schemas.openxmlformats.org/officeDocument/2006/relationships/image" Target="media/image8.emf"/><Relationship Id="rId145" Type="http://schemas.openxmlformats.org/officeDocument/2006/relationships/hyperlink" Target="http://ivo.garant.ru/document/redirect/58058075/1514" TargetMode="External"/><Relationship Id="rId166" Type="http://schemas.openxmlformats.org/officeDocument/2006/relationships/hyperlink" Target="http://ivo.garant.ru/document/redirect/77680673/1717" TargetMode="External"/><Relationship Id="rId187" Type="http://schemas.openxmlformats.org/officeDocument/2006/relationships/hyperlink" Target="http://ivo.garant.ru/document/redirect/71288438/101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/redirect/71288438/1021" TargetMode="External"/><Relationship Id="rId233" Type="http://schemas.openxmlformats.org/officeDocument/2006/relationships/hyperlink" Target="http://ivo.garant.ru/document/redirect/58058075/11101" TargetMode="External"/><Relationship Id="rId254" Type="http://schemas.openxmlformats.org/officeDocument/2006/relationships/hyperlink" Target="http://ivo.garant.ru/document/redirect/70625952/1001" TargetMode="External"/><Relationship Id="rId28" Type="http://schemas.openxmlformats.org/officeDocument/2006/relationships/hyperlink" Target="http://ivo.garant.ru/document/redirect/70311874/0" TargetMode="External"/><Relationship Id="rId49" Type="http://schemas.openxmlformats.org/officeDocument/2006/relationships/hyperlink" Target="http://ivo.garant.ru/document/redirect/178834/1000" TargetMode="External"/><Relationship Id="rId114" Type="http://schemas.openxmlformats.org/officeDocument/2006/relationships/hyperlink" Target="http://ivo.garant.ru/document/redirect/57403396/1425" TargetMode="External"/><Relationship Id="rId275" Type="http://schemas.openxmlformats.org/officeDocument/2006/relationships/hyperlink" Target="http://ivo.garant.ru/document/redirect/70625952/1001" TargetMode="External"/><Relationship Id="rId60" Type="http://schemas.openxmlformats.org/officeDocument/2006/relationships/hyperlink" Target="http://ivo.garant.ru/document/redirect/70625952/1001" TargetMode="External"/><Relationship Id="rId81" Type="http://schemas.openxmlformats.org/officeDocument/2006/relationships/image" Target="media/image4.emf"/><Relationship Id="rId135" Type="http://schemas.openxmlformats.org/officeDocument/2006/relationships/hyperlink" Target="http://ivo.garant.ru/document/redirect/71288438/10022" TargetMode="External"/><Relationship Id="rId156" Type="http://schemas.openxmlformats.org/officeDocument/2006/relationships/hyperlink" Target="http://ivo.garant.ru/document/redirect/58058075/1603" TargetMode="External"/><Relationship Id="rId177" Type="http://schemas.openxmlformats.org/officeDocument/2006/relationships/hyperlink" Target="http://ivo.garant.ru/document/redirect/70625952/1026" TargetMode="External"/><Relationship Id="rId198" Type="http://schemas.openxmlformats.org/officeDocument/2006/relationships/hyperlink" Target="http://ivo.garant.ru/document/redirect/58058075/1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22923</Words>
  <Characters>130663</Characters>
  <Application>Microsoft Office Word</Application>
  <DocSecurity>0</DocSecurity>
  <Lines>1088</Lines>
  <Paragraphs>306</Paragraphs>
  <ScaleCrop>false</ScaleCrop>
  <Company>НПП "Гарант-Сервис"</Company>
  <LinksUpToDate>false</LinksUpToDate>
  <CharactersWithSpaces>153280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2021-02-17T14:59:00Z</dcterms:created>
  <dcterms:modified xsi:type="dcterms:W3CDTF">2021-02-17T14:59:00Z</dcterms:modified>
</cp:coreProperties>
</file>