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24B" w:rsidRDefault="00DB124B" w:rsidP="0086626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4"/>
          <w:lang w:eastAsia="ru-RU"/>
        </w:rPr>
      </w:pPr>
    </w:p>
    <w:p w:rsidR="00D623FC" w:rsidRDefault="00D623FC" w:rsidP="00D95A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23F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Тоня\Desktop\сканы приложений\биолог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оня\Desktop\сканы приложений\биология 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23FC" w:rsidRDefault="00D623FC" w:rsidP="00D95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23FC" w:rsidRDefault="00D623FC" w:rsidP="00D95A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6B2A" w:rsidRDefault="00156B2A" w:rsidP="00D95A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34BC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Изменения в рабочую програ</w:t>
      </w:r>
      <w:r>
        <w:rPr>
          <w:rFonts w:ascii="Times New Roman" w:hAnsi="Times New Roman" w:cs="Times New Roman"/>
          <w:sz w:val="24"/>
          <w:szCs w:val="24"/>
        </w:rPr>
        <w:t xml:space="preserve">мму по предмету «Биология» для 5-9 </w:t>
      </w:r>
      <w:proofErr w:type="gramStart"/>
      <w:r>
        <w:rPr>
          <w:rFonts w:ascii="Times New Roman" w:hAnsi="Times New Roman" w:cs="Times New Roman"/>
          <w:sz w:val="24"/>
          <w:szCs w:val="24"/>
        </w:rPr>
        <w:t>классов</w:t>
      </w:r>
      <w:r w:rsidRPr="00A05545">
        <w:rPr>
          <w:rFonts w:ascii="Times New Roman" w:hAnsi="Times New Roman" w:cs="Times New Roman"/>
          <w:sz w:val="24"/>
          <w:szCs w:val="24"/>
        </w:rPr>
        <w:t xml:space="preserve">  внесены</w:t>
      </w:r>
      <w:proofErr w:type="gramEnd"/>
      <w:r w:rsidRPr="00A05545">
        <w:rPr>
          <w:rFonts w:ascii="Times New Roman" w:hAnsi="Times New Roman" w:cs="Times New Roman"/>
          <w:sz w:val="24"/>
          <w:szCs w:val="24"/>
        </w:rPr>
        <w:t xml:space="preserve"> на основании  анализа результатов ВПР по предмету, проведенной в сентябре-октябре 2020 года.</w:t>
      </w:r>
    </w:p>
    <w:p w:rsidR="00866261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Изменения направлены на формирование и развитие несформированных умений, видов деятельности, характеризующих достижение планируемых результатов освоения основной образовательной программы.</w:t>
      </w:r>
    </w:p>
    <w:p w:rsidR="00B630AE" w:rsidRDefault="00B630AE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5946" w:rsidRPr="008A34BC" w:rsidRDefault="00A05545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05545">
        <w:rPr>
          <w:rFonts w:ascii="Times New Roman" w:hAnsi="Times New Roman"/>
          <w:b/>
          <w:sz w:val="24"/>
          <w:szCs w:val="24"/>
        </w:rPr>
        <w:t>II.</w:t>
      </w:r>
      <w:r w:rsidRPr="00A05545">
        <w:rPr>
          <w:rFonts w:ascii="Times New Roman" w:hAnsi="Times New Roman"/>
          <w:b/>
          <w:sz w:val="24"/>
          <w:szCs w:val="24"/>
        </w:rPr>
        <w:tab/>
      </w:r>
      <w:r w:rsidR="00BC5946" w:rsidRPr="008A34BC">
        <w:rPr>
          <w:rFonts w:ascii="Times New Roman" w:hAnsi="Times New Roman"/>
          <w:b/>
          <w:sz w:val="24"/>
          <w:szCs w:val="24"/>
        </w:rPr>
        <w:t>Дополнение к разделу «Планируемые результаты освоения учебного предм</w:t>
      </w:r>
      <w:r w:rsidR="00BC5946">
        <w:rPr>
          <w:rFonts w:ascii="Times New Roman" w:hAnsi="Times New Roman"/>
          <w:b/>
          <w:sz w:val="24"/>
          <w:szCs w:val="24"/>
        </w:rPr>
        <w:t>ета, курса, дисциплины (модуля)</w:t>
      </w:r>
      <w:r w:rsidR="00BC5946" w:rsidRPr="008A34BC">
        <w:rPr>
          <w:rFonts w:ascii="Times New Roman" w:hAnsi="Times New Roman"/>
          <w:b/>
          <w:sz w:val="24"/>
          <w:szCs w:val="24"/>
        </w:rPr>
        <w:t>»</w:t>
      </w:r>
    </w:p>
    <w:p w:rsidR="00BC5946" w:rsidRPr="00BC5946" w:rsidRDefault="00BC5946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46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A05545" w:rsidRP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1.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классификации.</w:t>
      </w:r>
    </w:p>
    <w:p w:rsidR="00A05545" w:rsidRP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2.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A05545" w:rsidRP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3.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среде.</w:t>
      </w:r>
    </w:p>
    <w:p w:rsidR="00A05545" w:rsidRP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4. Умение создавать, применять и преобразовывать знаки и символы, модели и схемы для решения учебных и познавательных задач.</w:t>
      </w:r>
    </w:p>
    <w:p w:rsidR="00A05545" w:rsidRP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5. Сформированы основы экологической грамотности: способности оценивать последствия деятельности человека в природе,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осознание необходимости действий по сохранению биоразнообразия и природных местообитаний видов растений и животных.</w:t>
      </w:r>
    </w:p>
    <w:p w:rsidR="00A05545" w:rsidRDefault="00A05545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05545">
        <w:rPr>
          <w:rFonts w:ascii="Times New Roman" w:hAnsi="Times New Roman" w:cs="Times New Roman"/>
          <w:sz w:val="24"/>
          <w:szCs w:val="24"/>
        </w:rPr>
        <w:t>6. Умение осознанно использовать речевые средства в соответствии с задачей коммуникации для выражения своих чувств, мыслей и потребностей; планирование и регуляция своей деятельности; владение устной и письменной речью, монологической контекстной речью.</w:t>
      </w:r>
    </w:p>
    <w:p w:rsidR="00BC5946" w:rsidRDefault="00BC5946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46">
        <w:rPr>
          <w:rFonts w:ascii="Times New Roman" w:hAnsi="Times New Roman" w:cs="Times New Roman"/>
          <w:b/>
          <w:sz w:val="24"/>
          <w:szCs w:val="24"/>
        </w:rPr>
        <w:t>7 класс</w:t>
      </w:r>
    </w:p>
    <w:p w:rsidR="00950D61" w:rsidRDefault="00950D61" w:rsidP="00B630A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усвоение системы научных знаний о живой природе и закономерностях её развития, для формирования современных представлений о естественнонаучной картине мира; </w:t>
      </w:r>
    </w:p>
    <w:p w:rsidR="00950D61" w:rsidRDefault="00950D61" w:rsidP="00B630AE">
      <w:pPr>
        <w:spacing w:after="0" w:line="360" w:lineRule="auto"/>
        <w:ind w:firstLine="709"/>
        <w:jc w:val="both"/>
      </w:pPr>
      <w:proofErr w:type="gramStart"/>
      <w:r>
        <w:rPr>
          <w:rFonts w:ascii="Times New Roman" w:hAnsi="Times New Roman"/>
          <w:sz w:val="24"/>
          <w:szCs w:val="24"/>
        </w:rPr>
        <w:lastRenderedPageBreak/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формирование</w:t>
      </w:r>
      <w:proofErr w:type="gramEnd"/>
      <w:r>
        <w:rPr>
          <w:rFonts w:ascii="Times New Roman" w:hAnsi="Times New Roman"/>
          <w:sz w:val="24"/>
          <w:szCs w:val="24"/>
        </w:rPr>
        <w:t xml:space="preserve">  первоначальных  систематизированных  представлений  о  биологических объектах, процессах, явлениях, закономерностях, овладение понятийным аппаратом биологии; </w:t>
      </w:r>
    </w:p>
    <w:p w:rsidR="00950D61" w:rsidRDefault="00950D61" w:rsidP="00B630AE">
      <w:pPr>
        <w:spacing w:after="0" w:line="360" w:lineRule="auto"/>
        <w:ind w:firstLine="709"/>
        <w:jc w:val="both"/>
      </w:pPr>
      <w:proofErr w:type="gramStart"/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приобретение</w:t>
      </w:r>
      <w:proofErr w:type="gramEnd"/>
      <w:r>
        <w:rPr>
          <w:rFonts w:ascii="Times New Roman" w:hAnsi="Times New Roman"/>
          <w:sz w:val="24"/>
          <w:szCs w:val="24"/>
        </w:rPr>
        <w:t xml:space="preserve">  опыта  использования  методов  биологической  науки  и  проведения несложных биологических экспериментов для изучения живых организмов; </w:t>
      </w:r>
    </w:p>
    <w:p w:rsidR="00950D61" w:rsidRDefault="00950D61" w:rsidP="00B630AE">
      <w:pPr>
        <w:spacing w:after="0" w:line="36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объяснение роли биологии в практической деятельности людей, места и роли человека в природе; </w:t>
      </w:r>
    </w:p>
    <w:p w:rsidR="00950D61" w:rsidRPr="00BC5946" w:rsidRDefault="00950D61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•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овладение</w:t>
      </w:r>
      <w:proofErr w:type="gramEnd"/>
      <w:r>
        <w:rPr>
          <w:rFonts w:ascii="Times New Roman" w:hAnsi="Times New Roman"/>
          <w:sz w:val="24"/>
          <w:szCs w:val="24"/>
        </w:rPr>
        <w:t xml:space="preserve">  методами  биологической  науки;  наблюдение  и  описание  биологических объектов и процессов; постановка биологических экспериментов и объяснение их результатов;</w:t>
      </w:r>
    </w:p>
    <w:p w:rsidR="00BC5946" w:rsidRDefault="00BC5946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5946">
        <w:rPr>
          <w:rFonts w:ascii="Times New Roman" w:hAnsi="Times New Roman" w:cs="Times New Roman"/>
          <w:b/>
          <w:sz w:val="24"/>
          <w:szCs w:val="24"/>
        </w:rPr>
        <w:t>8 класс</w:t>
      </w:r>
    </w:p>
    <w:p w:rsidR="00D95A94" w:rsidRDefault="00D95A94" w:rsidP="00B630AE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3732">
        <w:rPr>
          <w:rFonts w:ascii="Times New Roman" w:hAnsi="Times New Roman"/>
          <w:sz w:val="24"/>
          <w:szCs w:val="24"/>
        </w:rPr>
        <w:t>Умения определять понятия, создавать обобщения, устанавливать аналогии, классифицировать, самостоятельно выбирать основа</w:t>
      </w:r>
      <w:r>
        <w:rPr>
          <w:rFonts w:ascii="Times New Roman" w:hAnsi="Times New Roman"/>
          <w:sz w:val="24"/>
          <w:szCs w:val="24"/>
        </w:rPr>
        <w:t>ния и критерии для классификации.</w:t>
      </w:r>
    </w:p>
    <w:p w:rsidR="00D95A94" w:rsidRDefault="00D95A94" w:rsidP="00B630AE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Различать м</w:t>
      </w:r>
      <w:r w:rsidRPr="006E3732">
        <w:rPr>
          <w:rFonts w:ascii="Times New Roman" w:hAnsi="Times New Roman"/>
          <w:sz w:val="24"/>
          <w:szCs w:val="24"/>
        </w:rPr>
        <w:t xml:space="preserve">ногообразие цветковых растений и их значение </w:t>
      </w:r>
      <w:r>
        <w:rPr>
          <w:rFonts w:ascii="Times New Roman" w:hAnsi="Times New Roman"/>
          <w:sz w:val="24"/>
          <w:szCs w:val="24"/>
        </w:rPr>
        <w:t xml:space="preserve">в природе и жизни человека. </w:t>
      </w:r>
    </w:p>
    <w:p w:rsidR="00D95A94" w:rsidRDefault="00D95A94" w:rsidP="00B630AE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Различать царства живой природы. </w:t>
      </w:r>
      <w:proofErr w:type="gramStart"/>
      <w:r>
        <w:rPr>
          <w:rFonts w:ascii="Times New Roman" w:hAnsi="Times New Roman"/>
          <w:sz w:val="24"/>
          <w:szCs w:val="24"/>
        </w:rPr>
        <w:t xml:space="preserve">Уметь </w:t>
      </w:r>
      <w:r w:rsidRPr="00E10EAB">
        <w:rPr>
          <w:rFonts w:ascii="Times New Roman" w:hAnsi="Times New Roman"/>
          <w:sz w:val="24"/>
          <w:szCs w:val="24"/>
        </w:rPr>
        <w:t xml:space="preserve"> определять</w:t>
      </w:r>
      <w:proofErr w:type="gramEnd"/>
      <w:r w:rsidRPr="00E10EAB">
        <w:rPr>
          <w:rFonts w:ascii="Times New Roman" w:hAnsi="Times New Roman"/>
          <w:sz w:val="24"/>
          <w:szCs w:val="24"/>
        </w:rPr>
        <w:t xml:space="preserve"> понятия, создавать обобщения, устанавливать аналогии, классифицировать, самостоятельно выбирать основания и критерии дл</w:t>
      </w:r>
      <w:r>
        <w:rPr>
          <w:rFonts w:ascii="Times New Roman" w:hAnsi="Times New Roman"/>
          <w:sz w:val="24"/>
          <w:szCs w:val="24"/>
        </w:rPr>
        <w:t>я классификации.</w:t>
      </w:r>
    </w:p>
    <w:p w:rsidR="00D95A94" w:rsidRDefault="00D95A94" w:rsidP="00B630AE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E3732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Уметь</w:t>
      </w:r>
      <w:r w:rsidRPr="00E10EAB">
        <w:rPr>
          <w:rFonts w:ascii="Times New Roman" w:hAnsi="Times New Roman"/>
          <w:sz w:val="24"/>
          <w:szCs w:val="24"/>
        </w:rPr>
        <w:t xml:space="preserve"> устанавливать причинно-следственные связи, строить логическое рассуждение, умозаключение (индуктивное, дедуктивное и по аналогии) и делать выводы. </w:t>
      </w:r>
    </w:p>
    <w:p w:rsidR="00D95A94" w:rsidRPr="00E10EAB" w:rsidRDefault="00D95A94" w:rsidP="00B630AE">
      <w:pPr>
        <w:pStyle w:val="a4"/>
        <w:numPr>
          <w:ilvl w:val="0"/>
          <w:numId w:val="1"/>
        </w:numPr>
        <w:spacing w:line="36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Знать первоначальные систематизированные</w:t>
      </w:r>
      <w:r w:rsidRPr="00E10EAB">
        <w:rPr>
          <w:rFonts w:ascii="Times New Roman" w:hAnsi="Times New Roman"/>
          <w:sz w:val="24"/>
          <w:szCs w:val="24"/>
        </w:rPr>
        <w:t xml:space="preserve"> представлений о биологических объектах, процессах, явлениях, закономерностях</w:t>
      </w:r>
    </w:p>
    <w:p w:rsidR="00D95A94" w:rsidRPr="00BC5946" w:rsidRDefault="00D95A94" w:rsidP="00B630A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946" w:rsidRPr="00BC5946" w:rsidRDefault="00BC5946" w:rsidP="00B630AE">
      <w:pPr>
        <w:pStyle w:val="Default"/>
        <w:spacing w:line="360" w:lineRule="auto"/>
        <w:ind w:firstLine="709"/>
        <w:jc w:val="both"/>
        <w:rPr>
          <w:b/>
          <w:color w:val="auto"/>
        </w:rPr>
      </w:pPr>
      <w:r w:rsidRPr="00BC5946">
        <w:rPr>
          <w:b/>
          <w:bCs/>
          <w:color w:val="auto"/>
        </w:rPr>
        <w:t>Дополнение к разделу «Содержание программы учебного предмета, курса, дисциплины (модуля)</w:t>
      </w:r>
      <w:r w:rsidRPr="00BC5946">
        <w:rPr>
          <w:b/>
          <w:color w:val="auto"/>
        </w:rPr>
        <w:t>»</w:t>
      </w:r>
    </w:p>
    <w:p w:rsidR="00BC5946" w:rsidRDefault="00BC5946" w:rsidP="00B630AE">
      <w:pPr>
        <w:pStyle w:val="Default"/>
        <w:spacing w:line="360" w:lineRule="auto"/>
        <w:ind w:firstLine="709"/>
        <w:jc w:val="both"/>
        <w:rPr>
          <w:b/>
          <w:color w:val="auto"/>
        </w:rPr>
      </w:pPr>
      <w:r w:rsidRPr="00BC5946">
        <w:rPr>
          <w:b/>
          <w:color w:val="auto"/>
        </w:rPr>
        <w:t>6 класс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40505B">
        <w:rPr>
          <w:rFonts w:ascii="Times New Roman" w:hAnsi="Times New Roman"/>
          <w:b/>
          <w:bCs/>
          <w:sz w:val="24"/>
          <w:szCs w:val="24"/>
        </w:rPr>
        <w:t>Биология – наука о живых организмах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505B">
        <w:rPr>
          <w:rFonts w:ascii="Times New Roman" w:hAnsi="Times New Roman"/>
          <w:bCs/>
          <w:sz w:val="24"/>
          <w:szCs w:val="24"/>
        </w:rPr>
        <w:t xml:space="preserve">Биология как наука. Методы изучения живых организмов. Роль биологии в познании окружающего мира и практической деятельности людей. Соблюдение правил поведения в окружающей среде. Бережное отношение к природе. Охрана биологических объектов. Правила работы в кабинете биологии, с биологическими приборами и инструментами. 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0505B">
        <w:rPr>
          <w:rFonts w:ascii="Times New Roman" w:hAnsi="Times New Roman"/>
          <w:b/>
          <w:bCs/>
          <w:sz w:val="24"/>
          <w:szCs w:val="24"/>
        </w:rPr>
        <w:t>Свойства живых организмов</w:t>
      </w:r>
      <w:r w:rsidRPr="0040505B">
        <w:rPr>
          <w:rFonts w:ascii="Times New Roman" w:hAnsi="Times New Roman"/>
          <w:bCs/>
          <w:sz w:val="24"/>
          <w:szCs w:val="24"/>
        </w:rPr>
        <w:t xml:space="preserve"> (структурированность, целостность, питание, дыхание, движение, размножение, развитие, раздражимость, наследственность и изменчивость) их проявление у растений, животных, грибов и бактерий.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5B">
        <w:rPr>
          <w:rFonts w:ascii="Times New Roman" w:hAnsi="Times New Roman"/>
          <w:b/>
          <w:sz w:val="24"/>
          <w:szCs w:val="24"/>
        </w:rPr>
        <w:lastRenderedPageBreak/>
        <w:t xml:space="preserve">Среды жизни 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05B">
        <w:rPr>
          <w:rFonts w:ascii="Times New Roman" w:hAnsi="Times New Roman"/>
          <w:sz w:val="24"/>
          <w:szCs w:val="24"/>
        </w:rPr>
        <w:t>Среда обитания. Факторы среды обитания. Места обитания. Приспособления организмов к жизни в наземно-воздушной среде. Приспособления организмов к жизни в водной среде. Приспособления организмов к жизни в почвенной среде. Приспособления организмов к жизни в организменной среде.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40505B">
        <w:rPr>
          <w:rFonts w:ascii="Times New Roman" w:hAnsi="Times New Roman"/>
          <w:b/>
          <w:sz w:val="24"/>
          <w:szCs w:val="24"/>
        </w:rPr>
        <w:t xml:space="preserve">Процессы жизнедеятельности растений. </w:t>
      </w:r>
    </w:p>
    <w:p w:rsidR="00BC5946" w:rsidRPr="0040505B" w:rsidRDefault="00BC5946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40505B">
        <w:rPr>
          <w:rFonts w:ascii="Times New Roman" w:hAnsi="Times New Roman"/>
          <w:sz w:val="24"/>
          <w:szCs w:val="24"/>
        </w:rPr>
        <w:t>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</w:t>
      </w:r>
    </w:p>
    <w:p w:rsidR="00BC5946" w:rsidRDefault="00BC5946" w:rsidP="00B630AE">
      <w:pPr>
        <w:pStyle w:val="Default"/>
        <w:spacing w:line="360" w:lineRule="auto"/>
        <w:ind w:firstLine="709"/>
        <w:jc w:val="both"/>
        <w:rPr>
          <w:b/>
          <w:color w:val="auto"/>
        </w:rPr>
      </w:pPr>
      <w:r w:rsidRPr="00BC5946">
        <w:rPr>
          <w:b/>
          <w:color w:val="auto"/>
        </w:rPr>
        <w:t>7 класс</w:t>
      </w:r>
    </w:p>
    <w:p w:rsidR="00950D61" w:rsidRDefault="00950D61" w:rsidP="00B630A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 xml:space="preserve">Органы и системы органов живых организмов </w:t>
      </w:r>
    </w:p>
    <w:p w:rsidR="00950D61" w:rsidRDefault="00950D61" w:rsidP="00B630A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Органы и системы органов растений. Вегетативные органы растений. Побег — система органов: почка, стебель, лист. Почка — зачаточный побег. Внешнее и внутреннее строение стебля и листа, их функции. Внешнее и внутреннее строение корня. Типы корневых систем. Видоизменённые надземные и подземные побеги. Видоизменения корней.</w:t>
      </w:r>
    </w:p>
    <w:p w:rsidR="00950D61" w:rsidRDefault="00950D61" w:rsidP="00B630AE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Системы органов животных: опорно-двигательная, пищеварительная, дыхательная, кровеносная, выделительная, нервная, эндокринная. Значение систем органов для выполнения различных функций, обеспечения целостности организма, связи его со средой обитания.</w:t>
      </w:r>
    </w:p>
    <w:p w:rsidR="00BC5946" w:rsidRDefault="00BC5946" w:rsidP="00B630AE">
      <w:pPr>
        <w:pStyle w:val="Default"/>
        <w:spacing w:line="360" w:lineRule="auto"/>
        <w:ind w:firstLine="709"/>
        <w:jc w:val="both"/>
        <w:rPr>
          <w:b/>
          <w:color w:val="auto"/>
        </w:rPr>
      </w:pPr>
      <w:r w:rsidRPr="00BC5946">
        <w:rPr>
          <w:b/>
          <w:color w:val="auto"/>
        </w:rPr>
        <w:t>8 класс</w:t>
      </w:r>
    </w:p>
    <w:p w:rsidR="00D95A94" w:rsidRDefault="00D95A94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Царства живой природы.</w:t>
      </w:r>
    </w:p>
    <w:p w:rsidR="00D95A94" w:rsidRDefault="00D95A94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B4C8B">
        <w:rPr>
          <w:rFonts w:ascii="Times New Roman" w:hAnsi="Times New Roman"/>
          <w:sz w:val="24"/>
          <w:szCs w:val="24"/>
        </w:rPr>
        <w:t>Внешнее строение и общая характеристика растений.</w:t>
      </w:r>
      <w:r w:rsidRPr="001B4C8B">
        <w:t xml:space="preserve"> </w:t>
      </w:r>
      <w:r w:rsidRPr="001B4C8B">
        <w:rPr>
          <w:rFonts w:ascii="Times New Roman" w:hAnsi="Times New Roman"/>
          <w:sz w:val="24"/>
          <w:szCs w:val="24"/>
        </w:rPr>
        <w:t>Представление о жизненных формах растений, примеры. Связь жизненных форм растений со средой их обитания.</w:t>
      </w:r>
      <w:r w:rsidRPr="001B4C8B">
        <w:t xml:space="preserve"> </w:t>
      </w:r>
      <w:r w:rsidRPr="001B4C8B">
        <w:rPr>
          <w:rFonts w:ascii="Times New Roman" w:hAnsi="Times New Roman"/>
          <w:sz w:val="24"/>
          <w:szCs w:val="24"/>
        </w:rPr>
        <w:t>Места обитания растений. История использования и изучения растений. Семенные и споровые растения.</w:t>
      </w:r>
    </w:p>
    <w:p w:rsidR="00D95A94" w:rsidRPr="001B4C8B" w:rsidRDefault="00D95A94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30F">
        <w:rPr>
          <w:rFonts w:ascii="Times New Roman" w:hAnsi="Times New Roman"/>
          <w:sz w:val="24"/>
          <w:szCs w:val="24"/>
        </w:rPr>
        <w:t>Разнообразие водорослей.</w:t>
      </w:r>
      <w:r w:rsidRPr="002F230F">
        <w:t xml:space="preserve"> </w:t>
      </w:r>
      <w:r w:rsidRPr="002F230F">
        <w:rPr>
          <w:rFonts w:ascii="Times New Roman" w:hAnsi="Times New Roman"/>
          <w:sz w:val="24"/>
          <w:szCs w:val="24"/>
        </w:rPr>
        <w:t>Отдел Моховидные.</w:t>
      </w:r>
      <w:r w:rsidRPr="002F230F">
        <w:t xml:space="preserve"> </w:t>
      </w:r>
      <w:r w:rsidRPr="002F230F">
        <w:rPr>
          <w:rFonts w:ascii="Times New Roman" w:hAnsi="Times New Roman"/>
          <w:sz w:val="24"/>
          <w:szCs w:val="24"/>
        </w:rPr>
        <w:t>Плауны. Хвощи. Папоротники.</w:t>
      </w:r>
      <w:r w:rsidRPr="002F230F">
        <w:t xml:space="preserve"> </w:t>
      </w:r>
      <w:r w:rsidRPr="002F230F">
        <w:rPr>
          <w:rFonts w:ascii="Times New Roman" w:hAnsi="Times New Roman"/>
          <w:sz w:val="24"/>
          <w:szCs w:val="24"/>
        </w:rPr>
        <w:t>Отдел Голосеменные.</w:t>
      </w:r>
      <w:r w:rsidRPr="002F230F">
        <w:t xml:space="preserve"> </w:t>
      </w:r>
      <w:r w:rsidRPr="002F230F">
        <w:rPr>
          <w:rFonts w:ascii="Times New Roman" w:hAnsi="Times New Roman"/>
          <w:sz w:val="24"/>
          <w:szCs w:val="24"/>
        </w:rPr>
        <w:t>Отдел Покрытосеменные.</w:t>
      </w:r>
    </w:p>
    <w:p w:rsidR="00D95A94" w:rsidRDefault="00D95A94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1B4C8B">
        <w:rPr>
          <w:rFonts w:ascii="Times New Roman" w:hAnsi="Times New Roman"/>
          <w:b/>
          <w:sz w:val="24"/>
          <w:szCs w:val="24"/>
        </w:rPr>
        <w:t>Многообразие цветковых растений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630AE" w:rsidRDefault="00B630AE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D95A94" w:rsidRPr="001B4C8B">
        <w:rPr>
          <w:rFonts w:ascii="Times New Roman" w:hAnsi="Times New Roman"/>
          <w:sz w:val="24"/>
          <w:szCs w:val="24"/>
        </w:rPr>
        <w:t>Происхождение названий отдельных растений. Классификация растений. Вид как единица классификации.</w:t>
      </w:r>
      <w:r w:rsidR="00D95A94">
        <w:rPr>
          <w:rFonts w:ascii="Times New Roman" w:hAnsi="Times New Roman"/>
          <w:sz w:val="24"/>
          <w:szCs w:val="24"/>
        </w:rPr>
        <w:t xml:space="preserve"> </w:t>
      </w:r>
      <w:r w:rsidR="00D95A94" w:rsidRPr="001B4C8B">
        <w:rPr>
          <w:rFonts w:ascii="Times New Roman" w:hAnsi="Times New Roman"/>
          <w:sz w:val="24"/>
          <w:szCs w:val="24"/>
        </w:rPr>
        <w:t>Название вида. Группы царства Растения.</w:t>
      </w:r>
    </w:p>
    <w:p w:rsidR="00D95A94" w:rsidRPr="00B630AE" w:rsidRDefault="00D95A94" w:rsidP="00B630AE">
      <w:pPr>
        <w:pStyle w:val="a4"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F230F">
        <w:rPr>
          <w:rFonts w:ascii="Times New Roman" w:hAnsi="Times New Roman"/>
          <w:sz w:val="24"/>
          <w:szCs w:val="24"/>
        </w:rPr>
        <w:t xml:space="preserve">Семейства класса Двудольных. Общая характеристика. Семейства: Розоцветные, Мотыльковые, Крестоцветные, </w:t>
      </w:r>
      <w:proofErr w:type="spellStart"/>
      <w:r w:rsidRPr="002F230F">
        <w:rPr>
          <w:rFonts w:ascii="Times New Roman" w:hAnsi="Times New Roman"/>
          <w:sz w:val="24"/>
          <w:szCs w:val="24"/>
        </w:rPr>
        <w:t>Паслѐновые</w:t>
      </w:r>
      <w:proofErr w:type="spellEnd"/>
      <w:r w:rsidRPr="002F230F">
        <w:rPr>
          <w:rFonts w:ascii="Times New Roman" w:hAnsi="Times New Roman"/>
          <w:sz w:val="24"/>
          <w:szCs w:val="24"/>
        </w:rPr>
        <w:t>, Сложноцветные. Отличи</w:t>
      </w:r>
      <w:r>
        <w:rPr>
          <w:rFonts w:ascii="Times New Roman" w:hAnsi="Times New Roman"/>
          <w:sz w:val="24"/>
          <w:szCs w:val="24"/>
        </w:rPr>
        <w:t xml:space="preserve">тельные признаки семейств. </w:t>
      </w:r>
      <w:r w:rsidRPr="002F230F">
        <w:rPr>
          <w:rFonts w:ascii="Times New Roman" w:hAnsi="Times New Roman"/>
          <w:sz w:val="24"/>
          <w:szCs w:val="24"/>
        </w:rPr>
        <w:t xml:space="preserve"> Семейства класса Однодольные.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230F">
        <w:rPr>
          <w:rFonts w:ascii="Times New Roman" w:hAnsi="Times New Roman"/>
          <w:sz w:val="24"/>
          <w:szCs w:val="24"/>
        </w:rPr>
        <w:t>Общая характеристика.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F230F">
        <w:rPr>
          <w:rFonts w:ascii="Times New Roman" w:hAnsi="Times New Roman"/>
          <w:sz w:val="24"/>
          <w:szCs w:val="24"/>
        </w:rPr>
        <w:t>Семейства: Лилейные, Луковые, Злаки. От</w:t>
      </w:r>
      <w:r>
        <w:rPr>
          <w:rFonts w:ascii="Times New Roman" w:hAnsi="Times New Roman"/>
          <w:sz w:val="24"/>
          <w:szCs w:val="24"/>
        </w:rPr>
        <w:t xml:space="preserve">личительные признаки. </w:t>
      </w:r>
    </w:p>
    <w:p w:rsidR="009F1646" w:rsidRDefault="009F1646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0AE" w:rsidRPr="008A34BC" w:rsidRDefault="00B630AE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Дополнение к разделу «</w:t>
      </w:r>
      <w:r w:rsidRPr="008A34BC">
        <w:rPr>
          <w:rFonts w:ascii="Times New Roman" w:hAnsi="Times New Roman" w:cs="Times New Roman"/>
          <w:b/>
          <w:sz w:val="24"/>
          <w:szCs w:val="24"/>
        </w:rPr>
        <w:t>Календарно – тематическое планирование»</w:t>
      </w:r>
    </w:p>
    <w:p w:rsidR="00B630AE" w:rsidRDefault="00B630AE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A34BC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1"/>
        <w:tblpPr w:leftFromText="180" w:rightFromText="180" w:vertAnchor="text" w:horzAnchor="margin" w:tblpX="-289" w:tblpY="192"/>
        <w:tblW w:w="10201" w:type="dxa"/>
        <w:tblLayout w:type="fixed"/>
        <w:tblLook w:val="04A0" w:firstRow="1" w:lastRow="0" w:firstColumn="1" w:lastColumn="0" w:noHBand="0" w:noVBand="1"/>
      </w:tblPr>
      <w:tblGrid>
        <w:gridCol w:w="1282"/>
        <w:gridCol w:w="2410"/>
        <w:gridCol w:w="709"/>
        <w:gridCol w:w="992"/>
        <w:gridCol w:w="851"/>
        <w:gridCol w:w="2268"/>
        <w:gridCol w:w="1689"/>
      </w:tblGrid>
      <w:tr w:rsidR="007762CD" w:rsidRPr="008A34BC" w:rsidTr="00B728A0">
        <w:trPr>
          <w:trHeight w:val="469"/>
        </w:trPr>
        <w:tc>
          <w:tcPr>
            <w:tcW w:w="1282" w:type="dxa"/>
            <w:vMerge w:val="restart"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/ Проблемы, выявленные в результате анализа ВПР </w:t>
            </w:r>
          </w:p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gridSpan w:val="2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vMerge w:val="restart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689" w:type="dxa"/>
            <w:vMerge w:val="restart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7762CD" w:rsidRPr="008A34BC" w:rsidTr="00B728A0">
        <w:trPr>
          <w:trHeight w:val="759"/>
        </w:trPr>
        <w:tc>
          <w:tcPr>
            <w:tcW w:w="1282" w:type="dxa"/>
            <w:vMerge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268" w:type="dxa"/>
            <w:vMerge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689" w:type="dxa"/>
            <w:vMerge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35/1</w:t>
            </w:r>
          </w:p>
        </w:tc>
        <w:tc>
          <w:tcPr>
            <w:tcW w:w="2410" w:type="dxa"/>
          </w:tcPr>
          <w:p w:rsidR="007762CD" w:rsidRDefault="007762CD" w:rsidP="00B728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Прорастание семян</w:t>
            </w:r>
          </w:p>
          <w:p w:rsidR="008D061A" w:rsidRPr="008D061A" w:rsidRDefault="008D061A" w:rsidP="00B728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Биология как наука. 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15.01.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DF5CE6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Знание устройства оптических приборов, и умение им пользоваться.</w:t>
            </w:r>
          </w:p>
        </w:tc>
        <w:tc>
          <w:tcPr>
            <w:tcW w:w="1689" w:type="dxa"/>
          </w:tcPr>
          <w:p w:rsidR="007762CD" w:rsidRPr="00D854E3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первоначальных </w:t>
            </w:r>
            <w:proofErr w:type="spellStart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систематизированны</w:t>
            </w:r>
            <w:proofErr w:type="spellEnd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 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36/2</w:t>
            </w:r>
          </w:p>
        </w:tc>
        <w:tc>
          <w:tcPr>
            <w:tcW w:w="2410" w:type="dxa"/>
          </w:tcPr>
          <w:p w:rsidR="008D061A" w:rsidRPr="008D061A" w:rsidRDefault="007762CD" w:rsidP="00B728A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iCs/>
                <w:sz w:val="24"/>
                <w:szCs w:val="24"/>
              </w:rPr>
              <w:t>Практическая работа 1.</w:t>
            </w:r>
            <w:r w:rsidRPr="00D854E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всхожести семян растений и их </w:t>
            </w:r>
            <w:proofErr w:type="gramStart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посев</w:t>
            </w: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 </w:t>
            </w:r>
            <w:r w:rsidR="008D061A"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ВПР</w:t>
            </w:r>
            <w:proofErr w:type="gramEnd"/>
            <w:r w:rsidR="008D061A"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повторение</w:t>
            </w:r>
            <w:r w:rsidR="008D061A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Условия обитания растений.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20.01.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D854E3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F5CE6" w:rsidRPr="00D854E3">
              <w:rPr>
                <w:rFonts w:ascii="Times New Roman" w:hAnsi="Times New Roman" w:cs="Times New Roman"/>
                <w:sz w:val="24"/>
                <w:szCs w:val="24"/>
              </w:rPr>
              <w:t>абота с информацией, пред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ставленной в графической форме </w:t>
            </w:r>
            <w:r w:rsidR="00DF5CE6" w:rsidRPr="00D854E3">
              <w:rPr>
                <w:rFonts w:ascii="Times New Roman" w:hAnsi="Times New Roman" w:cs="Times New Roman"/>
                <w:sz w:val="24"/>
                <w:szCs w:val="24"/>
              </w:rPr>
              <w:t>проводя описание ареала обитания животного (растения)</w:t>
            </w:r>
          </w:p>
        </w:tc>
        <w:tc>
          <w:tcPr>
            <w:tcW w:w="1689" w:type="dxa"/>
          </w:tcPr>
          <w:p w:rsidR="007762CD" w:rsidRPr="00D854E3" w:rsidRDefault="00DF5CE6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37/3</w:t>
            </w:r>
          </w:p>
        </w:tc>
        <w:tc>
          <w:tcPr>
            <w:tcW w:w="2410" w:type="dxa"/>
          </w:tcPr>
          <w:p w:rsidR="007762CD" w:rsidRDefault="007762CD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Способы размножения растений.</w:t>
            </w:r>
          </w:p>
          <w:p w:rsidR="008D061A" w:rsidRPr="00D854E3" w:rsidRDefault="008D061A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Среды жизни.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22.01.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D854E3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абота с информацией, представленной в графической 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форме, проводя описание ареала обитания животного (растения)</w:t>
            </w:r>
          </w:p>
        </w:tc>
        <w:tc>
          <w:tcPr>
            <w:tcW w:w="1689" w:type="dxa"/>
          </w:tcPr>
          <w:p w:rsidR="007762CD" w:rsidRPr="00D854E3" w:rsidRDefault="00D854E3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создавать, применять и преобразовыв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ать знаки и символы, модели и схемы для решения учебных и познавательных задач.</w:t>
            </w: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38/4</w:t>
            </w: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</w:p>
        </w:tc>
        <w:tc>
          <w:tcPr>
            <w:tcW w:w="2410" w:type="dxa"/>
          </w:tcPr>
          <w:p w:rsidR="007762CD" w:rsidRDefault="007762CD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Размножение споровых растений.</w:t>
            </w:r>
          </w:p>
          <w:p w:rsidR="008D061A" w:rsidRPr="00D854E3" w:rsidRDefault="008D061A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Свойства живых организмов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27.01.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D854E3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DF5CE6" w:rsidRPr="00D854E3">
              <w:rPr>
                <w:rFonts w:ascii="Times New Roman" w:hAnsi="Times New Roman" w:cs="Times New Roman"/>
                <w:sz w:val="24"/>
                <w:szCs w:val="24"/>
              </w:rPr>
              <w:t>ешение заданий на умения выделять существенные признаки биологических объектов.</w:t>
            </w:r>
          </w:p>
        </w:tc>
        <w:tc>
          <w:tcPr>
            <w:tcW w:w="1689" w:type="dxa"/>
          </w:tcPr>
          <w:p w:rsidR="007762CD" w:rsidRPr="00D854E3" w:rsidRDefault="00D854E3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первоначальных </w:t>
            </w:r>
            <w:proofErr w:type="spellStart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систематизированны</w:t>
            </w:r>
            <w:proofErr w:type="spellEnd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 х представлений о биологических объектах, процессах, явлениях, закономерностях; овладение понятийным аппаратом биологии</w:t>
            </w: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39/5</w:t>
            </w:r>
          </w:p>
        </w:tc>
        <w:tc>
          <w:tcPr>
            <w:tcW w:w="2410" w:type="dxa"/>
          </w:tcPr>
          <w:p w:rsidR="007762CD" w:rsidRDefault="007762CD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Размножение голосеменных</w:t>
            </w:r>
          </w:p>
          <w:p w:rsidR="008D061A" w:rsidRPr="00D854E3" w:rsidRDefault="008D061A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overflowPunct w:val="0"/>
              <w:autoSpaceDE w:val="0"/>
              <w:autoSpaceDN w:val="0"/>
              <w:adjustRightInd w:val="0"/>
              <w:ind w:left="34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/>
                <w:sz w:val="24"/>
                <w:szCs w:val="24"/>
              </w:rPr>
              <w:t>Процессы жизнедеятельности растений.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29.01.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D854E3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текст биологического содержания на предмет выявления в нем необходимой информации. </w:t>
            </w:r>
          </w:p>
        </w:tc>
        <w:tc>
          <w:tcPr>
            <w:tcW w:w="1689" w:type="dxa"/>
          </w:tcPr>
          <w:p w:rsidR="007762CD" w:rsidRPr="00D854E3" w:rsidRDefault="00D854E3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Умение устанавливать </w:t>
            </w:r>
            <w:proofErr w:type="spellStart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причинноследственные</w:t>
            </w:r>
            <w:proofErr w:type="spellEnd"/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 связи, строить логическое рассуждение, умозаключение (индуктивное, дедуктивное и по аналогии) и делать выводы</w:t>
            </w: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40/6</w:t>
            </w:r>
          </w:p>
        </w:tc>
        <w:tc>
          <w:tcPr>
            <w:tcW w:w="2410" w:type="dxa"/>
          </w:tcPr>
          <w:p w:rsidR="007762CD" w:rsidRDefault="007762CD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 xml:space="preserve">Половое размножение 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покрытосеменных растений</w:t>
            </w:r>
          </w:p>
          <w:p w:rsidR="008D061A" w:rsidRPr="00D854E3" w:rsidRDefault="008D061A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suppressAutoHyphens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 xml:space="preserve">Минеральное питание растений и значение воды. 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03.02.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216AA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Описывать механизм передвижение </w:t>
            </w:r>
            <w:r w:rsidRPr="00D85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lastRenderedPageBreak/>
              <w:t xml:space="preserve">неорганических веществ. Определять роль органов растений в образовании и перераспределении неорганических веществ. </w:t>
            </w:r>
          </w:p>
        </w:tc>
        <w:tc>
          <w:tcPr>
            <w:tcW w:w="1689" w:type="dxa"/>
          </w:tcPr>
          <w:p w:rsidR="007762CD" w:rsidRPr="00D854E3" w:rsidRDefault="00D854E3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опыта использовани</w:t>
            </w:r>
            <w:r w:rsidRPr="00D854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</w:tr>
      <w:tr w:rsidR="007762CD" w:rsidRPr="008A34BC" w:rsidTr="00B728A0">
        <w:trPr>
          <w:trHeight w:val="834"/>
        </w:trPr>
        <w:tc>
          <w:tcPr>
            <w:tcW w:w="128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41/7</w:t>
            </w:r>
          </w:p>
        </w:tc>
        <w:tc>
          <w:tcPr>
            <w:tcW w:w="2410" w:type="dxa"/>
          </w:tcPr>
          <w:p w:rsidR="007762CD" w:rsidRDefault="007762CD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Вегетативное размножение покрытосеменных растений.</w:t>
            </w:r>
          </w:p>
          <w:p w:rsidR="008D061A" w:rsidRPr="00D854E3" w:rsidRDefault="008D061A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7762CD" w:rsidRPr="00D854E3" w:rsidRDefault="007762CD" w:rsidP="00B728A0">
            <w:pPr>
              <w:overflowPunct w:val="0"/>
              <w:autoSpaceDE w:val="0"/>
              <w:autoSpaceDN w:val="0"/>
              <w:adjustRightInd w:val="0"/>
              <w:snapToGrid w:val="0"/>
              <w:ind w:left="34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D854E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Воздушное питание растений – фотосинтез.</w:t>
            </w:r>
          </w:p>
        </w:tc>
        <w:tc>
          <w:tcPr>
            <w:tcW w:w="709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7762CD" w:rsidRPr="00D854E3" w:rsidRDefault="007762CD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b w:val="0"/>
                <w:sz w:val="24"/>
                <w:szCs w:val="24"/>
              </w:rPr>
              <w:t>05.02.</w:t>
            </w:r>
          </w:p>
        </w:tc>
        <w:tc>
          <w:tcPr>
            <w:tcW w:w="851" w:type="dxa"/>
          </w:tcPr>
          <w:p w:rsidR="007762CD" w:rsidRPr="00D854E3" w:rsidRDefault="007762CD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762CD" w:rsidRPr="00D854E3" w:rsidRDefault="00216AA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Описывать механизм фотосинтеза. Объяснить космическую роль зелёных растений.</w:t>
            </w:r>
          </w:p>
        </w:tc>
        <w:tc>
          <w:tcPr>
            <w:tcW w:w="1689" w:type="dxa"/>
          </w:tcPr>
          <w:p w:rsidR="007762CD" w:rsidRPr="00D854E3" w:rsidRDefault="00D854E3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4E3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человека, проведения экологического мониторинга в окружающей среде</w:t>
            </w:r>
          </w:p>
        </w:tc>
      </w:tr>
    </w:tbl>
    <w:p w:rsidR="007762CD" w:rsidRDefault="007762CD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762CD" w:rsidRDefault="007762CD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469" w:rsidRDefault="00EA4469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B0754" w:rsidRDefault="00DB0754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469" w:rsidRPr="00DB0754" w:rsidRDefault="00EA4469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754">
        <w:rPr>
          <w:rFonts w:ascii="Times New Roman" w:hAnsi="Times New Roman" w:cs="Times New Roman"/>
          <w:b/>
          <w:sz w:val="24"/>
          <w:szCs w:val="24"/>
        </w:rPr>
        <w:t>Дополнение к разделу «Календарно – тематическое планирование»</w:t>
      </w:r>
    </w:p>
    <w:p w:rsidR="00EA4469" w:rsidRPr="00DB0754" w:rsidRDefault="00EA4469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0754">
        <w:rPr>
          <w:rFonts w:ascii="Times New Roman" w:hAnsi="Times New Roman" w:cs="Times New Roman"/>
          <w:b/>
          <w:sz w:val="24"/>
          <w:szCs w:val="24"/>
        </w:rPr>
        <w:t>7 класс</w:t>
      </w:r>
    </w:p>
    <w:tbl>
      <w:tblPr>
        <w:tblStyle w:val="1"/>
        <w:tblpPr w:leftFromText="180" w:rightFromText="180" w:vertAnchor="text" w:horzAnchor="margin" w:tblpX="-289" w:tblpY="192"/>
        <w:tblW w:w="10201" w:type="dxa"/>
        <w:tblLayout w:type="fixed"/>
        <w:tblLook w:val="04A0" w:firstRow="1" w:lastRow="0" w:firstColumn="1" w:lastColumn="0" w:noHBand="0" w:noVBand="1"/>
      </w:tblPr>
      <w:tblGrid>
        <w:gridCol w:w="993"/>
        <w:gridCol w:w="2410"/>
        <w:gridCol w:w="850"/>
        <w:gridCol w:w="851"/>
        <w:gridCol w:w="850"/>
        <w:gridCol w:w="2410"/>
        <w:gridCol w:w="1837"/>
      </w:tblGrid>
      <w:tr w:rsidR="00DF5CE6" w:rsidRPr="00DB0754" w:rsidTr="00B728A0">
        <w:trPr>
          <w:trHeight w:val="469"/>
        </w:trPr>
        <w:tc>
          <w:tcPr>
            <w:tcW w:w="993" w:type="dxa"/>
            <w:vMerge w:val="restart"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/ Проблемы, выявленные в результате анализа ВПР </w:t>
            </w:r>
          </w:p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 w:val="restart"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701" w:type="dxa"/>
            <w:gridSpan w:val="2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410" w:type="dxa"/>
            <w:vMerge w:val="restart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7" w:type="dxa"/>
            <w:vMerge w:val="restart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DF5CE6" w:rsidRPr="00DB0754" w:rsidTr="00B728A0">
        <w:trPr>
          <w:trHeight w:val="759"/>
        </w:trPr>
        <w:tc>
          <w:tcPr>
            <w:tcW w:w="993" w:type="dxa"/>
            <w:vMerge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410" w:type="dxa"/>
            <w:vMerge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  <w:vMerge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CE6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17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/1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Семейство Бобовые. Семейство Пасленовые.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Лабораторная работа № 7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«Признаки растений семейства Бобовые, Пасленовые»</w:t>
            </w:r>
          </w:p>
          <w:p w:rsidR="009F0820" w:rsidRPr="00DB0754" w:rsidRDefault="008D061A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0820" w:rsidRPr="00DB0754" w:rsidRDefault="009F0820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семян двудольных растений.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11.01.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DB0754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Работа по определению важнейших структур растительного организма и жизненных процессов, протекающих в них.</w:t>
            </w:r>
          </w:p>
        </w:tc>
        <w:tc>
          <w:tcPr>
            <w:tcW w:w="1837" w:type="dxa"/>
          </w:tcPr>
          <w:p w:rsidR="00EA4469" w:rsidRPr="00DB0754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Приобретение опыта использования методов биологической науки и проведения несложных биологических экспериментов для изучения живых организмов.</w:t>
            </w:r>
          </w:p>
        </w:tc>
      </w:tr>
      <w:tr w:rsidR="00EA4469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18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/2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Style w:val="aa"/>
                <w:rFonts w:ascii="Times New Roman" w:hAnsi="Times New Roman" w:cs="Times New Roman"/>
                <w:b w:val="0"/>
                <w:spacing w:val="8"/>
                <w:sz w:val="24"/>
                <w:szCs w:val="24"/>
              </w:rPr>
            </w:pPr>
            <w:r w:rsidRPr="00DB0754">
              <w:rPr>
                <w:rStyle w:val="aa"/>
                <w:rFonts w:ascii="Times New Roman" w:hAnsi="Times New Roman" w:cs="Times New Roman"/>
                <w:b w:val="0"/>
                <w:spacing w:val="8"/>
                <w:sz w:val="24"/>
                <w:szCs w:val="24"/>
              </w:rPr>
              <w:t xml:space="preserve">Характерные признаки Семейства Бобовые. 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Style w:val="aa"/>
                <w:rFonts w:ascii="Times New Roman" w:hAnsi="Times New Roman" w:cs="Times New Roman"/>
                <w:b w:val="0"/>
                <w:spacing w:val="8"/>
                <w:sz w:val="24"/>
                <w:szCs w:val="24"/>
              </w:rPr>
            </w:pPr>
            <w:r w:rsidRPr="00DB0754">
              <w:rPr>
                <w:rStyle w:val="aa"/>
                <w:rFonts w:ascii="Times New Roman" w:hAnsi="Times New Roman" w:cs="Times New Roman"/>
                <w:b w:val="0"/>
                <w:spacing w:val="8"/>
                <w:sz w:val="24"/>
                <w:szCs w:val="24"/>
              </w:rPr>
              <w:t>Практическая работа № 1 «Определение растений семейства Бобовые».</w:t>
            </w:r>
          </w:p>
          <w:p w:rsidR="009F0820" w:rsidRPr="00DB0754" w:rsidRDefault="008D061A" w:rsidP="00B728A0">
            <w:pPr>
              <w:spacing w:beforeLines="20" w:before="48" w:afterLines="20" w:after="48"/>
              <w:contextualSpacing/>
              <w:rPr>
                <w:rStyle w:val="aa"/>
                <w:rFonts w:ascii="Times New Roman" w:hAnsi="Times New Roman" w:cs="Times New Roman"/>
                <w:spacing w:val="8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0820" w:rsidRPr="00DB0754" w:rsidRDefault="009F0820" w:rsidP="00B728A0">
            <w:pPr>
              <w:spacing w:beforeLines="20" w:before="48" w:afterLines="20" w:after="48"/>
              <w:contextualSpacing/>
              <w:rPr>
                <w:rStyle w:val="aa"/>
                <w:rFonts w:ascii="Times New Roman" w:hAnsi="Times New Roman" w:cs="Times New Roman"/>
                <w:b w:val="0"/>
                <w:spacing w:val="8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Виды корней. Типы корневых систем.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18.01.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DB0754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Умение работать с микроскопическими объектами. Умение узнавать микроскопические объекты, определять их значение, знание растительной ткани, к которой этот микроскопический объект следует отнести.</w:t>
            </w:r>
          </w:p>
        </w:tc>
        <w:tc>
          <w:tcPr>
            <w:tcW w:w="1837" w:type="dxa"/>
          </w:tcPr>
          <w:p w:rsidR="00EA4469" w:rsidRPr="00DB0754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EA4469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/3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Класс однодольные 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Семейство Лилейные. Семейство Злаки. </w:t>
            </w:r>
            <w:r w:rsidRPr="00DB0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Роль Покрытосеменных в развитии растениеводства.</w:t>
            </w:r>
          </w:p>
          <w:p w:rsidR="009F0820" w:rsidRPr="00DB0754" w:rsidRDefault="008D061A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0820" w:rsidRPr="00DB0754" w:rsidRDefault="009F0820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Побег. Почки и их строение. Рост и развитие побега.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25.01.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DB0754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биологического объекта по имеющимся </w:t>
            </w:r>
            <w:r w:rsidRPr="00DB0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моделями (схемам), на примере описания листа или побега</w:t>
            </w:r>
          </w:p>
        </w:tc>
        <w:tc>
          <w:tcPr>
            <w:tcW w:w="1837" w:type="dxa"/>
          </w:tcPr>
          <w:p w:rsidR="00EA4469" w:rsidRPr="00DB0754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Приобретение опыта использования методов </w:t>
            </w:r>
            <w:r w:rsidRPr="00DB0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биологической науки и проведения несложных биологических экспериментов для изучения живых организмов</w:t>
            </w:r>
          </w:p>
        </w:tc>
      </w:tr>
      <w:tr w:rsidR="00EA4469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/4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 1</w:t>
            </w: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«Многообразие живой природы, усложнение растений в процессе эволюции»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01.02.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7" w:type="dxa"/>
          </w:tcPr>
          <w:p w:rsidR="00EA4469" w:rsidRPr="00DB0754" w:rsidRDefault="00EA4469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4469" w:rsidRPr="00DB0754" w:rsidTr="00B728A0">
        <w:trPr>
          <w:trHeight w:val="330"/>
        </w:trPr>
        <w:tc>
          <w:tcPr>
            <w:tcW w:w="10201" w:type="dxa"/>
            <w:gridSpan w:val="7"/>
          </w:tcPr>
          <w:p w:rsidR="00EA4469" w:rsidRPr="00DB0754" w:rsidRDefault="00EA4469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ТЕМА 4. МНОГООБРАЗИЕ ЖИВОТНЫХ – РЕЗУЛЬТАТ ЭВОЛЮЦИИ (13 часов)</w:t>
            </w:r>
          </w:p>
        </w:tc>
      </w:tr>
      <w:tr w:rsidR="00EA4469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21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/5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Царство Животные. </w:t>
            </w:r>
          </w:p>
          <w:p w:rsidR="00EA4469" w:rsidRPr="00DB0754" w:rsidRDefault="00EA4469" w:rsidP="00B728A0">
            <w:pPr>
              <w:shd w:val="clear" w:color="auto" w:fill="FFFFFF"/>
              <w:autoSpaceDE w:val="0"/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 Одноклеточные. Тип Споровики.</w:t>
            </w:r>
          </w:p>
          <w:p w:rsidR="009F0820" w:rsidRPr="00DB0754" w:rsidRDefault="008D061A" w:rsidP="00B728A0">
            <w:pPr>
              <w:shd w:val="clear" w:color="auto" w:fill="FFFFFF"/>
              <w:autoSpaceDE w:val="0"/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0820" w:rsidRPr="00DB0754" w:rsidRDefault="009F0820" w:rsidP="00B728A0">
            <w:pPr>
              <w:shd w:val="clear" w:color="auto" w:fill="FFFFFF"/>
              <w:autoSpaceDE w:val="0"/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Внешнее строение листа.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08.02.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DB0754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Описание биологического объекта по имеющимся моделями (схемам), на примере описания листа или побега</w:t>
            </w:r>
          </w:p>
        </w:tc>
        <w:tc>
          <w:tcPr>
            <w:tcW w:w="1837" w:type="dxa"/>
          </w:tcPr>
          <w:p w:rsidR="00EA4469" w:rsidRPr="00DB0754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DF5CE6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22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/6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Подцарство</w:t>
            </w:r>
            <w:proofErr w:type="spellEnd"/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 Многоклеточные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 Беспозвоночные животные. 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Тип Кишечнополостные.</w:t>
            </w:r>
          </w:p>
          <w:p w:rsidR="009F0820" w:rsidRPr="00DB0754" w:rsidRDefault="008D061A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0820" w:rsidRPr="00DB0754" w:rsidRDefault="009F0820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Строение стебля. Многообразие стеблей.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15.02.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DB0754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читать и понимать текст биологического содержания, где от обучающегося требуется, воспользовавшись перечнем терминов или понятий, записать в текст </w:t>
            </w:r>
            <w:r w:rsidRPr="00DB0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недостающую информацию.</w:t>
            </w:r>
          </w:p>
        </w:tc>
        <w:tc>
          <w:tcPr>
            <w:tcW w:w="1837" w:type="dxa"/>
          </w:tcPr>
          <w:p w:rsidR="00EA4469" w:rsidRPr="00DB0754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Смысловое чтение</w:t>
            </w:r>
          </w:p>
        </w:tc>
      </w:tr>
      <w:tr w:rsidR="00EA4469" w:rsidRPr="00DB0754" w:rsidTr="00B728A0">
        <w:trPr>
          <w:trHeight w:val="834"/>
        </w:trPr>
        <w:tc>
          <w:tcPr>
            <w:tcW w:w="993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23</w:t>
            </w:r>
            <w:r w:rsidR="009F0820"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/7</w:t>
            </w:r>
          </w:p>
        </w:tc>
        <w:tc>
          <w:tcPr>
            <w:tcW w:w="2410" w:type="dxa"/>
          </w:tcPr>
          <w:p w:rsidR="00EA4469" w:rsidRPr="00DB0754" w:rsidRDefault="00EA4469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Тип Плоские черви. </w:t>
            </w:r>
          </w:p>
          <w:p w:rsidR="00EA4469" w:rsidRPr="00DB0754" w:rsidRDefault="00EA4469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 xml:space="preserve">Тип Круглые черви. </w:t>
            </w:r>
          </w:p>
          <w:p w:rsidR="009F0820" w:rsidRPr="00DB0754" w:rsidRDefault="008D061A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9F0820" w:rsidRPr="00DB0754" w:rsidRDefault="009F0820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/>
                <w:sz w:val="24"/>
                <w:szCs w:val="24"/>
              </w:rPr>
              <w:t>Цветок и его строение.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A4469" w:rsidRPr="00DB0754" w:rsidRDefault="00EA4469" w:rsidP="00B728A0">
            <w:pPr>
              <w:keepNext/>
              <w:keepLines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22.02.</w:t>
            </w:r>
          </w:p>
        </w:tc>
        <w:tc>
          <w:tcPr>
            <w:tcW w:w="850" w:type="dxa"/>
          </w:tcPr>
          <w:p w:rsidR="00EA4469" w:rsidRPr="00DB0754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2410" w:type="dxa"/>
          </w:tcPr>
          <w:p w:rsidR="00EA4469" w:rsidRPr="00DB0754" w:rsidRDefault="00DB0754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работа с изображением отдельных органов цветкового растения, назвать часть изображенного органа, указать функцию части и её значение в жизни растения.</w:t>
            </w:r>
          </w:p>
        </w:tc>
        <w:tc>
          <w:tcPr>
            <w:tcW w:w="1837" w:type="dxa"/>
          </w:tcPr>
          <w:p w:rsidR="00EA4469" w:rsidRPr="00DB0754" w:rsidRDefault="00DB0754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B0754">
              <w:rPr>
                <w:rFonts w:ascii="Times New Roman" w:hAnsi="Times New Roman" w:cs="Times New Roman"/>
                <w:sz w:val="24"/>
                <w:szCs w:val="24"/>
              </w:rPr>
      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</w:tbl>
    <w:p w:rsidR="00EA4469" w:rsidRPr="00DB0754" w:rsidRDefault="00EA4469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469" w:rsidRDefault="00EA4469" w:rsidP="00B630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8A0" w:rsidRDefault="00B728A0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469" w:rsidRPr="008D061A" w:rsidRDefault="00EA4469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1A">
        <w:rPr>
          <w:rFonts w:ascii="Times New Roman" w:hAnsi="Times New Roman" w:cs="Times New Roman"/>
          <w:b/>
          <w:sz w:val="24"/>
          <w:szCs w:val="24"/>
        </w:rPr>
        <w:t>Дополнение к разделу «Календарно – тематическое планирование»</w:t>
      </w:r>
    </w:p>
    <w:p w:rsidR="00EA4469" w:rsidRPr="008D061A" w:rsidRDefault="00EA4469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A4469" w:rsidRPr="008D061A" w:rsidRDefault="00EA4469" w:rsidP="00EA446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061A">
        <w:rPr>
          <w:rFonts w:ascii="Times New Roman" w:hAnsi="Times New Roman" w:cs="Times New Roman"/>
          <w:b/>
          <w:sz w:val="24"/>
          <w:szCs w:val="24"/>
        </w:rPr>
        <w:t>8 класс</w:t>
      </w:r>
    </w:p>
    <w:tbl>
      <w:tblPr>
        <w:tblStyle w:val="1"/>
        <w:tblpPr w:leftFromText="180" w:rightFromText="180" w:vertAnchor="text" w:horzAnchor="margin" w:tblpX="-289" w:tblpY="192"/>
        <w:tblW w:w="10060" w:type="dxa"/>
        <w:tblLayout w:type="fixed"/>
        <w:tblLook w:val="04A0" w:firstRow="1" w:lastRow="0" w:firstColumn="1" w:lastColumn="0" w:noHBand="0" w:noVBand="1"/>
      </w:tblPr>
      <w:tblGrid>
        <w:gridCol w:w="1282"/>
        <w:gridCol w:w="2546"/>
        <w:gridCol w:w="573"/>
        <w:gridCol w:w="845"/>
        <w:gridCol w:w="850"/>
        <w:gridCol w:w="2126"/>
        <w:gridCol w:w="1838"/>
      </w:tblGrid>
      <w:tr w:rsidR="00EA4469" w:rsidRPr="008D061A" w:rsidTr="00D623FC">
        <w:trPr>
          <w:trHeight w:val="469"/>
        </w:trPr>
        <w:tc>
          <w:tcPr>
            <w:tcW w:w="1282" w:type="dxa"/>
            <w:vMerge w:val="restart"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546" w:type="dxa"/>
            <w:vMerge w:val="restart"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/ Проблемы, выявленные в результате анализа ВПР </w:t>
            </w:r>
          </w:p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 w:val="restart"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695" w:type="dxa"/>
            <w:gridSpan w:val="2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vMerge w:val="restart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838" w:type="dxa"/>
            <w:vMerge w:val="restart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</w:tr>
      <w:tr w:rsidR="00EA4469" w:rsidRPr="008D061A" w:rsidTr="00D623FC">
        <w:trPr>
          <w:trHeight w:val="759"/>
        </w:trPr>
        <w:tc>
          <w:tcPr>
            <w:tcW w:w="1282" w:type="dxa"/>
            <w:vMerge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6" w:type="dxa"/>
            <w:vMerge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3" w:type="dxa"/>
            <w:vMerge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45" w:type="dxa"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126" w:type="dxa"/>
            <w:vMerge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  <w:vMerge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/1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Гигиена органов дыхания. Первая помощь при нарушении дыхания. </w:t>
            </w:r>
          </w:p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 № 3</w:t>
            </w: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 «Изучение аннотаций к лекарственным препаратам от кашля»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Классификация организмов. Принципы классификации. </w:t>
            </w: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Одноклеточные и многоклеточные </w:t>
            </w:r>
            <w:proofErr w:type="gramStart"/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организмы .</w:t>
            </w:r>
            <w:proofErr w:type="gramEnd"/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13.01.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Узнавания по изображениям представителей основных систематических групп растений грибов и бактерий.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35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/2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 по теме «Кровеносная и дыхательная системы».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Царство Бактерии.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14.01.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Читать и понимать </w:t>
            </w:r>
            <w:proofErr w:type="gramStart"/>
            <w:r w:rsidRPr="008D061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текст </w:t>
            </w: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 биологического</w:t>
            </w:r>
            <w:proofErr w:type="gramEnd"/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содержания, используя для этого недостающие термины и понятия, представленные в перечне.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eastAsia="Calibri" w:hAnsi="Times New Roman" w:cs="Times New Roman"/>
                <w:sz w:val="24"/>
                <w:szCs w:val="24"/>
              </w:rPr>
              <w:t>Смысловое чтение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/3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Обмен веществ. Питание. Пищеварение.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Грибы. 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20.01.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38" w:type="dxa"/>
          </w:tcPr>
          <w:p w:rsidR="00EA4469" w:rsidRPr="008D061A" w:rsidRDefault="00EA4469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37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/4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Органы пищеварительной системы.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Царство Растения. </w:t>
            </w:r>
            <w:proofErr w:type="spellStart"/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Подцарство</w:t>
            </w:r>
            <w:proofErr w:type="spellEnd"/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Настоящие водоросли.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21.01.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Решение задач на знание типичных представителей царства растения.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 Смысловое чтение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38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/5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полости рта. 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Отдел Моховидные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27.01.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биологическую информацию на предмет её достоверности, классифицировать </w:t>
            </w:r>
            <w:r w:rsidRPr="008D0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изображенные растения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Умения определять понятия, создавать обобщения, устанавливать аналогии, классифициров</w:t>
            </w:r>
            <w:r w:rsidRPr="008D06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ать, самостоятельно выбирать основания и критерии для классификации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39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/6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полости рта. </w:t>
            </w:r>
          </w:p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Лабораторная работа № 3 </w:t>
            </w: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«Воздействие слюны на крахмал»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Отделы: </w:t>
            </w:r>
            <w:proofErr w:type="spellStart"/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ПапоротниковидныеХвощевидные</w:t>
            </w:r>
            <w:proofErr w:type="spellEnd"/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. Плауновидные.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28.01.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оценивать биологическую информацию на предмет её достоверности, классифицировать изображенные растения.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40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/7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Пищеварение в желудке и двенадцатиперстной кишке.</w:t>
            </w:r>
          </w:p>
          <w:p w:rsidR="008D061A" w:rsidRDefault="008D061A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Отдел Голосеменные.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Класс Хвойные.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03.02.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выстраивать последовательность процессов, явлений, происходящих с организмами в их жизнедеятельности.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Формирование системы научных знаний о живой природе, закономерностях ее развития, об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41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/8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 xml:space="preserve">Пищеварение в тонкой и толстой кишке. 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Отдел Покрытосеменные. Класс Двудольные.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04.02.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выстраивать последовательность процессов, явлений, происходящих с организмами в их жизнедеятельности.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EA4469" w:rsidRPr="008D061A" w:rsidTr="00D623FC">
        <w:trPr>
          <w:trHeight w:val="834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42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/9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Барьерная роль печени.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Класс однодольные.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10.02.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выстраивать последовательность процессов, явлений, происходящих с организмами в их жизнедеятельности.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EA4469" w:rsidRPr="008D061A" w:rsidTr="00D623FC">
        <w:trPr>
          <w:trHeight w:val="4277"/>
        </w:trPr>
        <w:tc>
          <w:tcPr>
            <w:tcW w:w="1282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43</w:t>
            </w:r>
            <w:r w:rsidR="009F0820"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/10</w:t>
            </w:r>
          </w:p>
        </w:tc>
        <w:tc>
          <w:tcPr>
            <w:tcW w:w="2546" w:type="dxa"/>
          </w:tcPr>
          <w:p w:rsidR="00EA4469" w:rsidRPr="008D061A" w:rsidRDefault="00EA4469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Регуляция пищеварения.</w:t>
            </w:r>
          </w:p>
          <w:p w:rsidR="008C71DE" w:rsidRPr="008D061A" w:rsidRDefault="008D061A" w:rsidP="00B728A0">
            <w:pPr>
              <w:spacing w:beforeLines="20" w:before="48" w:afterLines="20" w:after="48"/>
              <w:rPr>
                <w:rFonts w:ascii="Times New Roman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ВПР повторение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8C71DE" w:rsidRPr="008D061A" w:rsidRDefault="008C71DE" w:rsidP="00B728A0">
            <w:pPr>
              <w:spacing w:beforeLines="20" w:before="48" w:afterLines="20" w:after="4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/>
                <w:sz w:val="24"/>
                <w:szCs w:val="24"/>
              </w:rPr>
              <w:t>Роль Покрытосеменных в развитии растениеводства.</w:t>
            </w:r>
          </w:p>
        </w:tc>
        <w:tc>
          <w:tcPr>
            <w:tcW w:w="573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EA4469" w:rsidRPr="008D061A" w:rsidRDefault="00EA4469" w:rsidP="00B728A0">
            <w:pPr>
              <w:pStyle w:val="20"/>
              <w:keepNext/>
              <w:keepLines/>
              <w:shd w:val="clear" w:color="auto" w:fill="auto"/>
              <w:spacing w:before="0" w:after="0" w:line="240" w:lineRule="auto"/>
              <w:jc w:val="left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b w:val="0"/>
                <w:sz w:val="24"/>
                <w:szCs w:val="24"/>
              </w:rPr>
              <w:t>11.02.</w:t>
            </w:r>
          </w:p>
        </w:tc>
        <w:tc>
          <w:tcPr>
            <w:tcW w:w="850" w:type="dxa"/>
          </w:tcPr>
          <w:p w:rsidR="00EA4469" w:rsidRPr="008D061A" w:rsidRDefault="00EA4469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A4469" w:rsidRPr="008D061A" w:rsidRDefault="008D061A" w:rsidP="00B728A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выстраивать последовательность процессов, явлений, происходящих с организмами в их жизнедеятельности.</w:t>
            </w:r>
          </w:p>
        </w:tc>
        <w:tc>
          <w:tcPr>
            <w:tcW w:w="1838" w:type="dxa"/>
          </w:tcPr>
          <w:p w:rsidR="00EA4469" w:rsidRPr="008D061A" w:rsidRDefault="008D061A" w:rsidP="00B728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061A">
              <w:rPr>
                <w:rFonts w:ascii="Times New Roman" w:hAnsi="Times New Roman" w:cs="Times New Roman"/>
                <w:sz w:val="24"/>
                <w:szCs w:val="24"/>
              </w:rPr>
              <w:t>Умения определять понятия, создавать обобщения, устанавливать аналогии, классифицировать, самостоятельно выбирать основания и критерии для классификации</w:t>
            </w:r>
          </w:p>
        </w:tc>
      </w:tr>
      <w:tr w:rsidR="00D623FC" w:rsidRPr="008D061A" w:rsidTr="00D623FC">
        <w:trPr>
          <w:trHeight w:val="14166"/>
        </w:trPr>
        <w:tc>
          <w:tcPr>
            <w:tcW w:w="10060" w:type="dxa"/>
            <w:gridSpan w:val="7"/>
          </w:tcPr>
          <w:p w:rsidR="00D623FC" w:rsidRPr="008D061A" w:rsidRDefault="00D623FC" w:rsidP="00B728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D623F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7781925" cy="10692765"/>
                  <wp:effectExtent l="0" t="0" r="9525" b="0"/>
                  <wp:docPr id="3" name="Рисунок 3" descr="C:\Users\Тоня\Desktop\сканы приложений\биологи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Тоня\Desktop\сканы приложений\биология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1925" cy="10692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5946" w:rsidRPr="00866261" w:rsidRDefault="00BC5946" w:rsidP="00B728A0">
      <w:pPr>
        <w:rPr>
          <w:rFonts w:ascii="Times New Roman" w:hAnsi="Times New Roman" w:cs="Times New Roman"/>
          <w:sz w:val="24"/>
          <w:szCs w:val="24"/>
        </w:rPr>
      </w:pPr>
    </w:p>
    <w:sectPr w:rsidR="00BC5946" w:rsidRPr="00866261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C5F" w:rsidRDefault="00FF0C5F">
      <w:pPr>
        <w:spacing w:after="0" w:line="240" w:lineRule="auto"/>
      </w:pPr>
      <w:r>
        <w:separator/>
      </w:r>
    </w:p>
  </w:endnote>
  <w:endnote w:type="continuationSeparator" w:id="0">
    <w:p w:rsidR="00FF0C5F" w:rsidRDefault="00FF0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5A94" w:rsidRDefault="00D95A94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D623FC">
      <w:rPr>
        <w:noProof/>
      </w:rPr>
      <w:t>12</w:t>
    </w:r>
    <w:r>
      <w:rPr>
        <w:noProof/>
      </w:rPr>
      <w:fldChar w:fldCharType="end"/>
    </w:r>
  </w:p>
  <w:p w:rsidR="00D95A94" w:rsidRDefault="00D95A9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C5F" w:rsidRDefault="00FF0C5F">
      <w:pPr>
        <w:spacing w:after="0" w:line="240" w:lineRule="auto"/>
      </w:pPr>
      <w:r>
        <w:separator/>
      </w:r>
    </w:p>
  </w:footnote>
  <w:footnote w:type="continuationSeparator" w:id="0">
    <w:p w:rsidR="00FF0C5F" w:rsidRDefault="00FF0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5206B"/>
    <w:multiLevelType w:val="hybridMultilevel"/>
    <w:tmpl w:val="56103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4CC"/>
    <w:rsid w:val="00156B2A"/>
    <w:rsid w:val="00216AAA"/>
    <w:rsid w:val="002A447D"/>
    <w:rsid w:val="007762CD"/>
    <w:rsid w:val="00866261"/>
    <w:rsid w:val="008C71DE"/>
    <w:rsid w:val="008D061A"/>
    <w:rsid w:val="00950D61"/>
    <w:rsid w:val="009B14CC"/>
    <w:rsid w:val="009F0820"/>
    <w:rsid w:val="009F1646"/>
    <w:rsid w:val="00A05545"/>
    <w:rsid w:val="00A33FD1"/>
    <w:rsid w:val="00B630AE"/>
    <w:rsid w:val="00B728A0"/>
    <w:rsid w:val="00BC5946"/>
    <w:rsid w:val="00C27029"/>
    <w:rsid w:val="00D623FC"/>
    <w:rsid w:val="00D854E3"/>
    <w:rsid w:val="00D95A94"/>
    <w:rsid w:val="00DB0754"/>
    <w:rsid w:val="00DB124B"/>
    <w:rsid w:val="00DF5CE6"/>
    <w:rsid w:val="00EA4469"/>
    <w:rsid w:val="00FF0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905B3C-1B27-428D-A672-C1A0491B1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26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Сетка таблицы4"/>
    <w:basedOn w:val="a1"/>
    <w:next w:val="a3"/>
    <w:uiPriority w:val="59"/>
    <w:rsid w:val="0086626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866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156B2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uiPriority w:val="99"/>
    <w:qFormat/>
    <w:rsid w:val="00156B2A"/>
    <w:pPr>
      <w:ind w:left="720"/>
      <w:contextualSpacing/>
    </w:pPr>
  </w:style>
  <w:style w:type="paragraph" w:customStyle="1" w:styleId="Default">
    <w:name w:val="Default"/>
    <w:rsid w:val="00BC59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6">
    <w:name w:val="Абзац списка Знак"/>
    <w:link w:val="a5"/>
    <w:uiPriority w:val="99"/>
    <w:locked/>
    <w:rsid w:val="00D95A94"/>
  </w:style>
  <w:style w:type="paragraph" w:styleId="a7">
    <w:name w:val="footer"/>
    <w:basedOn w:val="a"/>
    <w:link w:val="a8"/>
    <w:uiPriority w:val="99"/>
    <w:rsid w:val="00D95A9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95A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950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B630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Заголовок №2_"/>
    <w:basedOn w:val="a0"/>
    <w:link w:val="20"/>
    <w:rsid w:val="00B630AE"/>
    <w:rPr>
      <w:rFonts w:ascii="Verdana" w:eastAsia="Verdana" w:hAnsi="Verdana" w:cs="Verdana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B630AE"/>
    <w:pPr>
      <w:widowControl w:val="0"/>
      <w:shd w:val="clear" w:color="auto" w:fill="FFFFFF"/>
      <w:spacing w:before="360" w:after="360" w:line="0" w:lineRule="atLeast"/>
      <w:jc w:val="both"/>
      <w:outlineLvl w:val="1"/>
    </w:pPr>
    <w:rPr>
      <w:rFonts w:ascii="Verdana" w:eastAsia="Verdana" w:hAnsi="Verdana" w:cs="Verdana"/>
      <w:b/>
      <w:bCs/>
      <w:sz w:val="26"/>
      <w:szCs w:val="26"/>
    </w:rPr>
  </w:style>
  <w:style w:type="character" w:customStyle="1" w:styleId="aa">
    <w:name w:val="Основной текст + Полужирный"/>
    <w:aliases w:val="Интервал 0 pt"/>
    <w:uiPriority w:val="99"/>
    <w:rsid w:val="00EA4469"/>
    <w:rPr>
      <w:rFonts w:ascii="Century Schoolbook" w:hAnsi="Century Schoolbook"/>
      <w:b/>
      <w:spacing w:val="0"/>
      <w:sz w:val="18"/>
    </w:rPr>
  </w:style>
  <w:style w:type="paragraph" w:styleId="ab">
    <w:name w:val="Balloon Text"/>
    <w:basedOn w:val="a"/>
    <w:link w:val="ac"/>
    <w:uiPriority w:val="99"/>
    <w:semiHidden/>
    <w:unhideWhenUsed/>
    <w:rsid w:val="00EA4469"/>
    <w:pPr>
      <w:widowControl w:val="0"/>
      <w:spacing w:after="0" w:line="240" w:lineRule="auto"/>
    </w:pPr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character" w:customStyle="1" w:styleId="ac">
    <w:name w:val="Текст выноски Знак"/>
    <w:basedOn w:val="a0"/>
    <w:link w:val="ab"/>
    <w:uiPriority w:val="99"/>
    <w:semiHidden/>
    <w:rsid w:val="00EA4469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45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14</Pages>
  <Words>2292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Тоня</dc:creator>
  <cp:keywords/>
  <dc:description/>
  <cp:lastModifiedBy>Тоня</cp:lastModifiedBy>
  <cp:revision>11</cp:revision>
  <cp:lastPrinted>2021-02-14T17:52:00Z</cp:lastPrinted>
  <dcterms:created xsi:type="dcterms:W3CDTF">2021-02-14T12:25:00Z</dcterms:created>
  <dcterms:modified xsi:type="dcterms:W3CDTF">2021-02-15T13:26:00Z</dcterms:modified>
</cp:coreProperties>
</file>