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FB7E4" w14:textId="77777777" w:rsidR="00BE2C87" w:rsidRPr="00BE2C87" w:rsidRDefault="00BE2C87" w:rsidP="00BE2C87">
      <w:pPr>
        <w:jc w:val="center"/>
        <w:rPr>
          <w:b/>
          <w:color w:val="FF6600"/>
          <w:sz w:val="32"/>
        </w:rPr>
      </w:pPr>
      <w:r w:rsidRPr="00BE2C87">
        <w:rPr>
          <w:b/>
          <w:color w:val="FF6600"/>
          <w:sz w:val="32"/>
        </w:rPr>
        <w:t>РЕКОМЕНДАЦИИ ПЕДАГОГАМ ПО ПСИХОЛОГИЧЕСКОЙ ПОДГОТОВКЕ ВЫПУСКНИКОВ К ЕГЭ</w:t>
      </w:r>
    </w:p>
    <w:p w14:paraId="4A9E76E6" w14:textId="77777777" w:rsidR="00BE2C87" w:rsidRPr="00A54BDE" w:rsidRDefault="00BE2C87" w:rsidP="00BE2C87">
      <w:pPr>
        <w:ind w:firstLine="1134"/>
        <w:jc w:val="both"/>
      </w:pPr>
    </w:p>
    <w:p w14:paraId="3C4443ED" w14:textId="77777777" w:rsidR="00BE2C87" w:rsidRPr="00BE2C87" w:rsidRDefault="00BE2C87" w:rsidP="00BE2C87">
      <w:pPr>
        <w:ind w:firstLine="1134"/>
        <w:jc w:val="both"/>
        <w:rPr>
          <w:sz w:val="28"/>
        </w:rPr>
      </w:pPr>
      <w:r w:rsidRPr="00BE2C87">
        <w:rPr>
          <w:sz w:val="28"/>
        </w:rPr>
        <w:t xml:space="preserve">Психологический настрой выпускников в ситуации ЕГЭ зависит и от учителей-предметников, их действий и слов. Вследствие этого представляется необходимой также специальная подготовка педагогов, заключающаяся в обучении приемам создания ситуации успеха. </w:t>
      </w:r>
    </w:p>
    <w:p w14:paraId="21EEA3EE" w14:textId="77777777" w:rsidR="00BE2C87" w:rsidRPr="00BE2C87" w:rsidRDefault="00BE2C87" w:rsidP="00BE2C87">
      <w:pPr>
        <w:ind w:firstLine="1134"/>
        <w:jc w:val="both"/>
        <w:rPr>
          <w:b/>
          <w:i/>
          <w:sz w:val="28"/>
        </w:rPr>
      </w:pPr>
      <w:r w:rsidRPr="00BE2C87">
        <w:rPr>
          <w:sz w:val="28"/>
        </w:rPr>
        <w:t xml:space="preserve">Прежде всего, </w:t>
      </w:r>
      <w:r w:rsidRPr="00BE2C87">
        <w:rPr>
          <w:b/>
          <w:i/>
          <w:sz w:val="28"/>
        </w:rPr>
        <w:t>необход</w:t>
      </w:r>
      <w:bookmarkStart w:id="0" w:name="_GoBack"/>
      <w:bookmarkEnd w:id="0"/>
      <w:r w:rsidRPr="00BE2C87">
        <w:rPr>
          <w:b/>
          <w:i/>
          <w:sz w:val="28"/>
        </w:rPr>
        <w:t xml:space="preserve">имо ознакомить учащихся с методикой подготовки к экзаменам. </w:t>
      </w:r>
    </w:p>
    <w:p w14:paraId="5B13AA37" w14:textId="77777777" w:rsidR="00BE2C87" w:rsidRPr="00BE2C87" w:rsidRDefault="00BE2C87" w:rsidP="00BE2C87">
      <w:pPr>
        <w:ind w:firstLine="1134"/>
        <w:jc w:val="both"/>
        <w:rPr>
          <w:sz w:val="28"/>
        </w:rPr>
      </w:pPr>
      <w:r w:rsidRPr="00BE2C87">
        <w:rPr>
          <w:sz w:val="28"/>
        </w:rPr>
        <w:t>Помогите учащимся распределить темы подготовки по дням.</w:t>
      </w:r>
    </w:p>
    <w:p w14:paraId="1C75E822" w14:textId="77777777" w:rsidR="00BE2C87" w:rsidRPr="00BE2C87" w:rsidRDefault="00BE2C87" w:rsidP="00BE2C87">
      <w:pPr>
        <w:ind w:firstLine="1134"/>
        <w:jc w:val="both"/>
        <w:rPr>
          <w:sz w:val="28"/>
        </w:rPr>
      </w:pPr>
      <w:r w:rsidRPr="00BE2C87">
        <w:rPr>
          <w:sz w:val="28"/>
        </w:rPr>
        <w:t xml:space="preserve">Дети должны понять, что зазубривание всего фактического материала малоэффективно,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Необходимо показать детям на практике, как это делается. Основные формулы и определения можно выписать на листочках и поместить на видных местах. </w:t>
      </w:r>
    </w:p>
    <w:p w14:paraId="72572642" w14:textId="77777777" w:rsidR="00BE2C87" w:rsidRPr="00BE2C87" w:rsidRDefault="00BE2C87" w:rsidP="00BE2C87">
      <w:pPr>
        <w:ind w:firstLine="1134"/>
        <w:jc w:val="both"/>
        <w:rPr>
          <w:sz w:val="28"/>
        </w:rPr>
      </w:pPr>
      <w:r w:rsidRPr="00BE2C87">
        <w:rPr>
          <w:sz w:val="28"/>
        </w:rPr>
        <w:t xml:space="preserve">Полезно использовать при подготовке такой прием, как работа с опорными конспектами (схема материала). </w:t>
      </w:r>
    </w:p>
    <w:p w14:paraId="14639DE0" w14:textId="77777777" w:rsidR="00BE2C87" w:rsidRPr="00BE2C87" w:rsidRDefault="00BE2C87" w:rsidP="00BE2C87">
      <w:pPr>
        <w:rPr>
          <w:sz w:val="28"/>
        </w:rPr>
      </w:pPr>
      <w:r w:rsidRPr="00BE2C87">
        <w:rPr>
          <w:sz w:val="28"/>
        </w:rPr>
        <w:t>Разработайте вместе с учениками систему условных обозначений и не жалейте времени на оформление конспекта на большом листе или на доске. Старшеклассники хорошо усваивают содержание материала через такую простую и приятную для них деятельность.</w:t>
      </w:r>
    </w:p>
    <w:p w14:paraId="4CAC636E" w14:textId="77777777" w:rsidR="00BE2C87" w:rsidRPr="00BE2C87" w:rsidRDefault="00BE2C87" w:rsidP="00BE2C87">
      <w:pPr>
        <w:jc w:val="center"/>
        <w:rPr>
          <w:b/>
          <w:sz w:val="28"/>
        </w:rPr>
      </w:pPr>
    </w:p>
    <w:p w14:paraId="0C6F50A0" w14:textId="77777777" w:rsidR="00BE2C87" w:rsidRPr="00BE2C87" w:rsidRDefault="00BE2C87" w:rsidP="00BE2C87">
      <w:pPr>
        <w:ind w:firstLine="1080"/>
        <w:jc w:val="both"/>
        <w:rPr>
          <w:sz w:val="28"/>
        </w:rPr>
      </w:pPr>
      <w:r w:rsidRPr="00BE2C87">
        <w:rPr>
          <w:sz w:val="28"/>
        </w:rPr>
        <w:t xml:space="preserve">Подготовку к экзаменам следует начинать заранее, отрабатывая отдельные детали при сдаче каких-нибудь зачетов и пр., т.е. в ситуациях не столь эмоционально напряженных. Психотехнические навыки сдачи экзаменов не только повышают эффективность подготовки к экзаменам, позволяют 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 </w:t>
      </w:r>
    </w:p>
    <w:p w14:paraId="2574BF8D" w14:textId="77777777" w:rsidR="00BE2C87" w:rsidRPr="00BE2C87" w:rsidRDefault="00BE2C87" w:rsidP="00BE2C87">
      <w:pPr>
        <w:ind w:firstLine="1080"/>
        <w:jc w:val="both"/>
        <w:rPr>
          <w:sz w:val="28"/>
        </w:rPr>
      </w:pPr>
      <w:r w:rsidRPr="00BE2C87">
        <w:rPr>
          <w:sz w:val="28"/>
        </w:rPr>
        <w:t xml:space="preserve">Во время тренировки по тестовым заданиям приучайте школьников ориентироваться во времени и уметь его распределять. Тогда у них будет формироваться навык умения концентрироваться на протяжении всего тестирования, что придаст им спокойствие и снимет излишнюю тревожность. </w:t>
      </w:r>
    </w:p>
    <w:p w14:paraId="0AE54B42" w14:textId="77777777" w:rsidR="00BE2C87" w:rsidRPr="00BE2C87" w:rsidRDefault="00BE2C87" w:rsidP="00BE2C87">
      <w:pPr>
        <w:ind w:firstLine="1080"/>
        <w:jc w:val="both"/>
        <w:rPr>
          <w:sz w:val="28"/>
        </w:rPr>
      </w:pPr>
      <w:r w:rsidRPr="00BE2C87">
        <w:rPr>
          <w:sz w:val="28"/>
        </w:rPr>
        <w:t xml:space="preserve">Посоветуйте детям во время тренировки по тестовым заданиям обратить внимание на следующее: а) сначала нужно пробежать глазами весь тест, чтобы увидеть, какого типа задания в нем содержатся, это поможет настроиться на работу; б) 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 в) если вопрос вызывает трудности, пропусти его и отметь, чтобы потом к нему вернуться. </w:t>
      </w:r>
    </w:p>
    <w:p w14:paraId="1984DDF3" w14:textId="77777777" w:rsidR="00BE2C87" w:rsidRPr="00BE2C87" w:rsidRDefault="00BE2C87" w:rsidP="00BE2C87">
      <w:pPr>
        <w:ind w:firstLine="1080"/>
        <w:jc w:val="both"/>
        <w:rPr>
          <w:sz w:val="28"/>
        </w:rPr>
      </w:pPr>
      <w:r w:rsidRPr="00BE2C87">
        <w:rPr>
          <w:b/>
          <w:i/>
          <w:sz w:val="28"/>
        </w:rPr>
        <w:lastRenderedPageBreak/>
        <w:t>Повышайте уверенность учащихся в себе</w:t>
      </w:r>
      <w:r w:rsidRPr="00BE2C87">
        <w:rPr>
          <w:sz w:val="28"/>
        </w:rPr>
        <w:t xml:space="preserve">, так как чем больше подросток боится неудачи, тем более вероятности допущения ошибок. </w:t>
      </w:r>
    </w:p>
    <w:p w14:paraId="194364E2" w14:textId="77777777" w:rsidR="00BE2C87" w:rsidRPr="00BE2C87" w:rsidRDefault="00BE2C87" w:rsidP="00BE2C87">
      <w:pPr>
        <w:ind w:firstLine="708"/>
        <w:jc w:val="both"/>
        <w:rPr>
          <w:sz w:val="28"/>
        </w:rPr>
      </w:pPr>
      <w:r w:rsidRPr="00BE2C87">
        <w:rPr>
          <w:sz w:val="28"/>
        </w:rPr>
        <w:t>Подбадривайте учащихся, хвалите их за то, что у них хорошо получается.</w:t>
      </w:r>
    </w:p>
    <w:p w14:paraId="4981EF05" w14:textId="77777777" w:rsidR="00BE2C87" w:rsidRPr="00BE2C87" w:rsidRDefault="00BE2C87" w:rsidP="00BE2C87">
      <w:pPr>
        <w:shd w:val="clear" w:color="auto" w:fill="FFFFFF"/>
        <w:ind w:firstLine="708"/>
        <w:jc w:val="both"/>
        <w:textAlignment w:val="top"/>
        <w:rPr>
          <w:sz w:val="28"/>
        </w:rPr>
      </w:pPr>
      <w:r w:rsidRPr="00BE2C87">
        <w:rPr>
          <w:sz w:val="28"/>
        </w:rPr>
        <w:t xml:space="preserve">Кстати, если старшеклассник поражает Вас каменным спокойствием — это не так уж и хорошо. Отсутствие некоторого волнения на экзамене часто мешает хорошим ответам. </w:t>
      </w:r>
    </w:p>
    <w:p w14:paraId="18BB6025" w14:textId="77777777" w:rsidR="00BE2C87" w:rsidRPr="00BE2C87" w:rsidRDefault="00BE2C87" w:rsidP="00BE2C87">
      <w:pPr>
        <w:shd w:val="clear" w:color="auto" w:fill="FFFFFF"/>
        <w:ind w:firstLine="1077"/>
        <w:jc w:val="both"/>
        <w:textAlignment w:val="top"/>
        <w:rPr>
          <w:sz w:val="28"/>
        </w:rPr>
      </w:pPr>
      <w:r w:rsidRPr="00BE2C87">
        <w:rPr>
          <w:b/>
          <w:i/>
          <w:sz w:val="28"/>
        </w:rPr>
        <w:t xml:space="preserve">Познакомьте детей с приемами снятия нервно-психического напряжения, саморегуляции эмоционального состояния. </w:t>
      </w:r>
      <w:r w:rsidRPr="00BE2C87">
        <w:rPr>
          <w:sz w:val="28"/>
        </w:rPr>
        <w:t xml:space="preserve">Расслабление уменьшает внутреннее беспокойство, улучшает внимание и память. Для расслабления и снятия напряжения хорошо подходят релаксационные упражнения, самовнушение и другие методы эмоциональной саморегуляции </w:t>
      </w:r>
      <w:r w:rsidRPr="00BE2C87">
        <w:rPr>
          <w:i/>
          <w:sz w:val="28"/>
        </w:rPr>
        <w:t>(см. 2.2.).</w:t>
      </w:r>
      <w:r w:rsidRPr="00BE2C87">
        <w:rPr>
          <w:sz w:val="28"/>
        </w:rPr>
        <w:t xml:space="preserve"> Освойте эти упражнения сами (взрослым они тоже не помешают!), </w:t>
      </w:r>
    </w:p>
    <w:p w14:paraId="6764304C" w14:textId="77777777" w:rsidR="00BE2C87" w:rsidRPr="00BE2C87" w:rsidRDefault="00BE2C87" w:rsidP="00BE2C87">
      <w:pPr>
        <w:shd w:val="clear" w:color="auto" w:fill="FFFFFF"/>
        <w:ind w:firstLine="1077"/>
        <w:jc w:val="both"/>
        <w:textAlignment w:val="top"/>
        <w:rPr>
          <w:b/>
          <w:i/>
          <w:sz w:val="28"/>
        </w:rPr>
      </w:pPr>
      <w:r w:rsidRPr="00BE2C87">
        <w:rPr>
          <w:sz w:val="28"/>
        </w:rPr>
        <w:t xml:space="preserve">Включайте эти упражнения в структуру урока, используйте их для настроя класса перед контрольными работами </w:t>
      </w:r>
    </w:p>
    <w:p w14:paraId="099DD10B" w14:textId="77777777" w:rsidR="00BE2C87" w:rsidRPr="00BE2C87" w:rsidRDefault="00BE2C87" w:rsidP="00BE2C87">
      <w:pPr>
        <w:ind w:firstLine="1080"/>
        <w:jc w:val="both"/>
        <w:rPr>
          <w:b/>
          <w:i/>
          <w:color w:val="0000FF"/>
          <w:sz w:val="28"/>
        </w:rPr>
      </w:pPr>
      <w:r w:rsidRPr="00BE2C87">
        <w:rPr>
          <w:sz w:val="28"/>
        </w:rPr>
        <w:t xml:space="preserve">И, самое главное, не забывайте об «оптимистической гипотезе», </w:t>
      </w:r>
      <w:r w:rsidRPr="00BE2C87">
        <w:rPr>
          <w:b/>
          <w:i/>
          <w:sz w:val="28"/>
        </w:rPr>
        <w:t>верьте в свои силы и возможности Ваших учеников</w:t>
      </w:r>
      <w:r w:rsidRPr="00BE2C87">
        <w:rPr>
          <w:b/>
          <w:i/>
          <w:color w:val="0000FF"/>
          <w:sz w:val="28"/>
        </w:rPr>
        <w:t xml:space="preserve">! </w:t>
      </w:r>
    </w:p>
    <w:p w14:paraId="06694906" w14:textId="77777777" w:rsidR="00BE2C87" w:rsidRPr="00BE2C87" w:rsidRDefault="00BE2C87" w:rsidP="00BE2C87">
      <w:pPr>
        <w:jc w:val="center"/>
        <w:rPr>
          <w:b/>
          <w:sz w:val="28"/>
        </w:rPr>
      </w:pPr>
    </w:p>
    <w:p w14:paraId="16F49F29" w14:textId="77777777" w:rsidR="00920D0E" w:rsidRPr="00BE2C87" w:rsidRDefault="00920D0E">
      <w:pPr>
        <w:rPr>
          <w:sz w:val="28"/>
        </w:rPr>
      </w:pPr>
    </w:p>
    <w:sectPr w:rsidR="00920D0E" w:rsidRPr="00BE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AF"/>
    <w:rsid w:val="008A7DAF"/>
    <w:rsid w:val="00920D0E"/>
    <w:rsid w:val="00B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6B27E-16E6-4F01-9304-470AAB61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2021-12-14T10:22:00Z</dcterms:created>
  <dcterms:modified xsi:type="dcterms:W3CDTF">2021-12-14T10:23:00Z</dcterms:modified>
</cp:coreProperties>
</file>